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D6F1E" w14:textId="6D38404C" w:rsidR="00DB7D91" w:rsidRDefault="000C382D" w:rsidP="002D269A">
      <w:pPr>
        <w:jc w:val="center"/>
        <w:rPr>
          <w:b/>
          <w:bCs/>
          <w:noProof/>
          <w:color w:val="83072D"/>
          <w:sz w:val="28"/>
          <w:szCs w:val="28"/>
        </w:rPr>
        <w:sectPr w:rsidR="00DB7D91" w:rsidSect="00D80FBE">
          <w:headerReference w:type="even" r:id="rId7"/>
          <w:headerReference w:type="default" r:id="rId8"/>
          <w:footerReference w:type="default" r:id="rId9"/>
          <w:headerReference w:type="first" r:id="rId10"/>
          <w:pgSz w:w="11910" w:h="16840"/>
          <w:pgMar w:top="1060" w:right="1020" w:bottom="280" w:left="920" w:header="720" w:footer="720" w:gutter="0"/>
          <w:cols w:space="720"/>
          <w:titlePg/>
          <w:docGrid w:linePitch="299"/>
        </w:sectPr>
      </w:pPr>
      <w:r>
        <w:rPr>
          <w:b/>
          <w:bCs/>
          <w:noProof/>
          <w:color w:val="83072D"/>
          <w:sz w:val="28"/>
          <w:szCs w:val="28"/>
        </w:rPr>
        <w:drawing>
          <wp:inline distT="0" distB="0" distL="0" distR="0" wp14:anchorId="22078997" wp14:editId="3D7038F6">
            <wp:extent cx="6330950" cy="8956040"/>
            <wp:effectExtent l="0" t="0" r="0" b="0"/>
            <wp:docPr id="1901576292"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76292" name="Imagen 1" descr="Diagrama&#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0950" cy="8956040"/>
                    </a:xfrm>
                    <a:prstGeom prst="rect">
                      <a:avLst/>
                    </a:prstGeom>
                  </pic:spPr>
                </pic:pic>
              </a:graphicData>
            </a:graphic>
          </wp:inline>
        </w:drawing>
      </w:r>
    </w:p>
    <w:p w14:paraId="1DBD9ACC" w14:textId="6AD82D10" w:rsidR="002D269A" w:rsidRDefault="002D269A" w:rsidP="002D269A">
      <w:pPr>
        <w:jc w:val="center"/>
        <w:rPr>
          <w:b/>
          <w:bCs/>
          <w:noProof/>
          <w:color w:val="83072D"/>
          <w:sz w:val="28"/>
          <w:szCs w:val="28"/>
        </w:rPr>
      </w:pPr>
    </w:p>
    <w:p w14:paraId="52F287ED" w14:textId="2A8DD1FD" w:rsidR="003E0CA4" w:rsidRPr="00DE6B2B" w:rsidRDefault="003E5104" w:rsidP="00D9547B">
      <w:pPr>
        <w:pStyle w:val="Prrafodelista"/>
        <w:numPr>
          <w:ilvl w:val="0"/>
          <w:numId w:val="8"/>
        </w:numPr>
        <w:jc w:val="both"/>
        <w:rPr>
          <w:b/>
          <w:bCs/>
          <w:noProof/>
          <w:color w:val="83072D"/>
          <w:sz w:val="28"/>
          <w:szCs w:val="28"/>
        </w:rPr>
      </w:pPr>
      <w:r w:rsidRPr="003C4162">
        <w:rPr>
          <w:b/>
          <w:bCs/>
          <w:noProof/>
          <w:color w:val="83072D"/>
          <w:sz w:val="28"/>
          <w:szCs w:val="28"/>
        </w:rPr>
        <w:t>FECHA</w:t>
      </w:r>
      <w:r w:rsidRPr="00DE6B2B">
        <w:rPr>
          <w:b/>
          <w:bCs/>
          <w:noProof/>
          <w:color w:val="83072D"/>
          <w:sz w:val="28"/>
          <w:szCs w:val="28"/>
        </w:rPr>
        <w:t xml:space="preserve"> Y LUGAR</w:t>
      </w:r>
      <w:r w:rsidR="003E0CA4" w:rsidRPr="00DE6B2B">
        <w:rPr>
          <w:b/>
          <w:bCs/>
          <w:noProof/>
          <w:color w:val="83072D"/>
          <w:sz w:val="28"/>
          <w:szCs w:val="28"/>
        </w:rPr>
        <w:t>:</w:t>
      </w:r>
    </w:p>
    <w:p w14:paraId="6E941F49" w14:textId="329D2406" w:rsidR="003118A0" w:rsidRDefault="0087580A" w:rsidP="00D9547B">
      <w:pPr>
        <w:pStyle w:val="Prrafodelista"/>
        <w:numPr>
          <w:ilvl w:val="1"/>
          <w:numId w:val="17"/>
        </w:numPr>
        <w:jc w:val="both"/>
        <w:rPr>
          <w:sz w:val="24"/>
          <w:szCs w:val="24"/>
        </w:rPr>
      </w:pPr>
      <w:r>
        <w:rPr>
          <w:sz w:val="24"/>
          <w:szCs w:val="24"/>
        </w:rPr>
        <w:t>Sábado</w:t>
      </w:r>
      <w:r w:rsidR="003118A0" w:rsidRPr="00DE6B2B">
        <w:rPr>
          <w:sz w:val="24"/>
          <w:szCs w:val="24"/>
        </w:rPr>
        <w:t xml:space="preserve">, </w:t>
      </w:r>
      <w:r w:rsidR="00F6743C">
        <w:rPr>
          <w:sz w:val="24"/>
          <w:szCs w:val="24"/>
        </w:rPr>
        <w:t>08</w:t>
      </w:r>
      <w:r w:rsidR="008719DD">
        <w:rPr>
          <w:sz w:val="24"/>
          <w:szCs w:val="24"/>
        </w:rPr>
        <w:t xml:space="preserve"> de </w:t>
      </w:r>
      <w:r w:rsidR="00F6743C">
        <w:rPr>
          <w:sz w:val="24"/>
          <w:szCs w:val="24"/>
        </w:rPr>
        <w:t>noviembre</w:t>
      </w:r>
      <w:r w:rsidR="003118A0" w:rsidRPr="00DE6B2B">
        <w:rPr>
          <w:sz w:val="24"/>
          <w:szCs w:val="24"/>
        </w:rPr>
        <w:t xml:space="preserve"> de 202</w:t>
      </w:r>
      <w:r w:rsidR="00A16930">
        <w:rPr>
          <w:sz w:val="24"/>
          <w:szCs w:val="24"/>
        </w:rPr>
        <w:t>5</w:t>
      </w:r>
    </w:p>
    <w:p w14:paraId="58050811" w14:textId="5C1D640D" w:rsidR="00873BD8" w:rsidRDefault="00873BD8" w:rsidP="00D9547B">
      <w:pPr>
        <w:pStyle w:val="Prrafodelista"/>
        <w:numPr>
          <w:ilvl w:val="1"/>
          <w:numId w:val="17"/>
        </w:numPr>
        <w:jc w:val="both"/>
        <w:rPr>
          <w:sz w:val="24"/>
          <w:szCs w:val="24"/>
        </w:rPr>
      </w:pPr>
      <w:r w:rsidRPr="00DE6B2B">
        <w:rPr>
          <w:sz w:val="24"/>
          <w:szCs w:val="24"/>
        </w:rPr>
        <w:t>Sala de tiro del Club Eypos, Ctra. Cortijo, km 1 – Pol Industrial El Cortijo, nave 3. 26005 Logroño (La Rioja)</w:t>
      </w:r>
    </w:p>
    <w:p w14:paraId="767C4B54" w14:textId="3B5238BE" w:rsidR="004831DB" w:rsidRDefault="003118A0" w:rsidP="00D9547B">
      <w:pPr>
        <w:pStyle w:val="Prrafodelista"/>
        <w:numPr>
          <w:ilvl w:val="1"/>
          <w:numId w:val="17"/>
        </w:numPr>
        <w:jc w:val="both"/>
        <w:rPr>
          <w:sz w:val="24"/>
          <w:szCs w:val="24"/>
        </w:rPr>
      </w:pPr>
      <w:hyperlink r:id="rId12" w:history="1">
        <w:r w:rsidRPr="004717D8">
          <w:rPr>
            <w:rStyle w:val="Hipervnculo"/>
            <w:sz w:val="24"/>
            <w:szCs w:val="24"/>
          </w:rPr>
          <w:t>https://www.google.com/maps/place/Eypos+-+Club+de+tiro+con+arco/@42.4804801,-2.4713537,17z/data=!3m1!4b1!4m5!3m4!1s0xd4554d0ae9d1115:0xed33009d6a50a51c!8m2!3d42.4804801!4d-2.469165</w:t>
        </w:r>
      </w:hyperlink>
    </w:p>
    <w:p w14:paraId="6B4BC9A7" w14:textId="77777777" w:rsidR="00AA5EFE" w:rsidRPr="00DE6B2B" w:rsidRDefault="00AA5EFE" w:rsidP="00D9547B">
      <w:pPr>
        <w:pStyle w:val="Prrafodelista"/>
        <w:ind w:left="1080"/>
        <w:jc w:val="both"/>
        <w:rPr>
          <w:sz w:val="24"/>
          <w:szCs w:val="24"/>
        </w:rPr>
      </w:pPr>
    </w:p>
    <w:p w14:paraId="52125202" w14:textId="77777777" w:rsidR="00AA5EFE" w:rsidRPr="00D539B8" w:rsidRDefault="00AA5EFE" w:rsidP="00D9547B">
      <w:pPr>
        <w:pStyle w:val="Prrafodelista"/>
        <w:numPr>
          <w:ilvl w:val="0"/>
          <w:numId w:val="8"/>
        </w:numPr>
        <w:jc w:val="both"/>
        <w:rPr>
          <w:b/>
          <w:bCs/>
          <w:noProof/>
          <w:color w:val="83072D"/>
          <w:sz w:val="28"/>
          <w:szCs w:val="28"/>
        </w:rPr>
      </w:pPr>
      <w:r w:rsidRPr="00D539B8">
        <w:rPr>
          <w:b/>
          <w:bCs/>
          <w:noProof/>
          <w:color w:val="83072D"/>
          <w:sz w:val="28"/>
          <w:szCs w:val="28"/>
        </w:rPr>
        <w:t>PROGRAMA</w:t>
      </w:r>
    </w:p>
    <w:p w14:paraId="01D08B9E" w14:textId="1F56722F" w:rsidR="004874EA" w:rsidRDefault="0087580A" w:rsidP="00D9547B">
      <w:pPr>
        <w:pStyle w:val="Prrafodelista"/>
        <w:numPr>
          <w:ilvl w:val="1"/>
          <w:numId w:val="28"/>
        </w:numPr>
        <w:jc w:val="both"/>
        <w:rPr>
          <w:sz w:val="24"/>
          <w:szCs w:val="24"/>
        </w:rPr>
      </w:pPr>
      <w:r>
        <w:rPr>
          <w:sz w:val="24"/>
          <w:szCs w:val="24"/>
        </w:rPr>
        <w:t>15</w:t>
      </w:r>
      <w:r w:rsidR="007201E7">
        <w:rPr>
          <w:sz w:val="24"/>
          <w:szCs w:val="24"/>
        </w:rPr>
        <w:t>:</w:t>
      </w:r>
      <w:r w:rsidR="00AA42F5">
        <w:rPr>
          <w:sz w:val="24"/>
          <w:szCs w:val="24"/>
        </w:rPr>
        <w:t>3</w:t>
      </w:r>
      <w:r w:rsidR="007201E7">
        <w:rPr>
          <w:sz w:val="24"/>
          <w:szCs w:val="24"/>
        </w:rPr>
        <w:t>0 h: apertura de las instalaciones. Acreditación y revisión de material.</w:t>
      </w:r>
    </w:p>
    <w:p w14:paraId="23E0FCEE" w14:textId="5CBEE18C" w:rsidR="00AA5EFE" w:rsidRDefault="00AA42F5" w:rsidP="00D9547B">
      <w:pPr>
        <w:pStyle w:val="Prrafodelista"/>
        <w:numPr>
          <w:ilvl w:val="1"/>
          <w:numId w:val="28"/>
        </w:numPr>
        <w:jc w:val="both"/>
        <w:rPr>
          <w:sz w:val="24"/>
          <w:szCs w:val="24"/>
        </w:rPr>
      </w:pPr>
      <w:r>
        <w:rPr>
          <w:sz w:val="24"/>
          <w:szCs w:val="24"/>
        </w:rPr>
        <w:t>1</w:t>
      </w:r>
      <w:r w:rsidR="0087580A">
        <w:rPr>
          <w:sz w:val="24"/>
          <w:szCs w:val="24"/>
        </w:rPr>
        <w:t>6</w:t>
      </w:r>
      <w:r>
        <w:rPr>
          <w:sz w:val="24"/>
          <w:szCs w:val="24"/>
        </w:rPr>
        <w:t>:0</w:t>
      </w:r>
      <w:r w:rsidR="00AA5EFE" w:rsidRPr="008979EF">
        <w:rPr>
          <w:sz w:val="24"/>
          <w:szCs w:val="24"/>
        </w:rPr>
        <w:t xml:space="preserve">0 h. Inicio de </w:t>
      </w:r>
      <w:r>
        <w:rPr>
          <w:sz w:val="24"/>
          <w:szCs w:val="24"/>
        </w:rPr>
        <w:t>competición</w:t>
      </w:r>
    </w:p>
    <w:p w14:paraId="66C4A175" w14:textId="77777777" w:rsidR="000C5009" w:rsidRDefault="000C5009" w:rsidP="000C5009">
      <w:pPr>
        <w:pStyle w:val="Prrafodelista"/>
        <w:numPr>
          <w:ilvl w:val="1"/>
          <w:numId w:val="28"/>
        </w:numPr>
        <w:jc w:val="both"/>
        <w:rPr>
          <w:sz w:val="24"/>
          <w:szCs w:val="24"/>
        </w:rPr>
      </w:pPr>
      <w:r w:rsidRPr="008979EF">
        <w:rPr>
          <w:sz w:val="24"/>
          <w:szCs w:val="24"/>
        </w:rPr>
        <w:t>Descanso 15 minutos entre series</w:t>
      </w:r>
    </w:p>
    <w:p w14:paraId="528B9192" w14:textId="79E45522" w:rsidR="00E955CA" w:rsidRPr="008979EF" w:rsidRDefault="00E955CA" w:rsidP="00D9547B">
      <w:pPr>
        <w:pStyle w:val="Prrafodelista"/>
        <w:numPr>
          <w:ilvl w:val="1"/>
          <w:numId w:val="28"/>
        </w:numPr>
        <w:jc w:val="both"/>
        <w:rPr>
          <w:sz w:val="24"/>
          <w:szCs w:val="24"/>
        </w:rPr>
      </w:pPr>
      <w:r>
        <w:rPr>
          <w:sz w:val="24"/>
          <w:szCs w:val="24"/>
        </w:rPr>
        <w:t>1</w:t>
      </w:r>
      <w:r w:rsidR="00C177F0">
        <w:rPr>
          <w:sz w:val="24"/>
          <w:szCs w:val="24"/>
        </w:rPr>
        <w:t>8</w:t>
      </w:r>
      <w:r>
        <w:rPr>
          <w:sz w:val="24"/>
          <w:szCs w:val="24"/>
        </w:rPr>
        <w:t>:00</w:t>
      </w:r>
      <w:r w:rsidR="000C5009">
        <w:rPr>
          <w:sz w:val="24"/>
          <w:szCs w:val="24"/>
        </w:rPr>
        <w:t xml:space="preserve"> h fase eliminatoria a partir de </w:t>
      </w:r>
      <w:r w:rsidR="00C177F0">
        <w:rPr>
          <w:sz w:val="24"/>
          <w:szCs w:val="24"/>
        </w:rPr>
        <w:t>semifinales</w:t>
      </w:r>
    </w:p>
    <w:p w14:paraId="68FF664B" w14:textId="77777777" w:rsidR="00AA5EFE" w:rsidRPr="008979EF" w:rsidRDefault="00AA5EFE" w:rsidP="00D9547B">
      <w:pPr>
        <w:pStyle w:val="Prrafodelista"/>
        <w:ind w:left="1080"/>
        <w:jc w:val="both"/>
        <w:rPr>
          <w:sz w:val="24"/>
          <w:szCs w:val="24"/>
        </w:rPr>
      </w:pPr>
    </w:p>
    <w:p w14:paraId="76FFACEF" w14:textId="08733DA9" w:rsidR="00161FC6" w:rsidRPr="00DE6B2B" w:rsidRDefault="004D55A0" w:rsidP="00D9547B">
      <w:pPr>
        <w:pStyle w:val="Prrafodelista"/>
        <w:numPr>
          <w:ilvl w:val="0"/>
          <w:numId w:val="8"/>
        </w:numPr>
        <w:jc w:val="both"/>
        <w:rPr>
          <w:b/>
          <w:bCs/>
          <w:noProof/>
          <w:color w:val="83072D"/>
          <w:sz w:val="28"/>
          <w:szCs w:val="28"/>
        </w:rPr>
      </w:pPr>
      <w:r w:rsidRPr="00DE6B2B">
        <w:rPr>
          <w:b/>
          <w:bCs/>
          <w:noProof/>
          <w:color w:val="83072D"/>
          <w:sz w:val="28"/>
          <w:szCs w:val="28"/>
        </w:rPr>
        <w:t>PARTICIPACIÓN</w:t>
      </w:r>
    </w:p>
    <w:p w14:paraId="299D24B7" w14:textId="3D2051BE" w:rsidR="00F37F10" w:rsidRPr="00DE6B2B" w:rsidRDefault="00F37F10" w:rsidP="00D9547B">
      <w:pPr>
        <w:pStyle w:val="Prrafodelista"/>
        <w:numPr>
          <w:ilvl w:val="1"/>
          <w:numId w:val="22"/>
        </w:numPr>
        <w:jc w:val="both"/>
        <w:rPr>
          <w:sz w:val="24"/>
          <w:szCs w:val="24"/>
        </w:rPr>
      </w:pPr>
      <w:r w:rsidRPr="00DE6B2B">
        <w:rPr>
          <w:sz w:val="24"/>
          <w:szCs w:val="24"/>
        </w:rPr>
        <w:t>Podrán participar en esta Jornada todos los arqueros que estén en posesión de la licencia única Deportiva en vigor, emitida por una Federación Autonómica para la temporada 202</w:t>
      </w:r>
      <w:r w:rsidR="003422FD">
        <w:rPr>
          <w:sz w:val="24"/>
          <w:szCs w:val="24"/>
        </w:rPr>
        <w:t>5</w:t>
      </w:r>
      <w:r w:rsidRPr="00DE6B2B">
        <w:rPr>
          <w:sz w:val="24"/>
          <w:szCs w:val="24"/>
        </w:rPr>
        <w:t>-202</w:t>
      </w:r>
      <w:r w:rsidR="003422FD">
        <w:rPr>
          <w:sz w:val="24"/>
          <w:szCs w:val="24"/>
        </w:rPr>
        <w:t>6</w:t>
      </w:r>
      <w:r w:rsidRPr="00DE6B2B">
        <w:rPr>
          <w:sz w:val="24"/>
          <w:szCs w:val="24"/>
        </w:rPr>
        <w:t>, y que no estén suspendidos por el Comité de Competición y Disciplina u Órgano Superior.</w:t>
      </w:r>
    </w:p>
    <w:p w14:paraId="0C965CA5" w14:textId="6C8C9640" w:rsidR="00F37F10" w:rsidRPr="00DE6B2B" w:rsidRDefault="00F37F10" w:rsidP="00D9547B">
      <w:pPr>
        <w:pStyle w:val="Prrafodelista"/>
        <w:numPr>
          <w:ilvl w:val="1"/>
          <w:numId w:val="22"/>
        </w:numPr>
        <w:jc w:val="both"/>
        <w:rPr>
          <w:sz w:val="24"/>
          <w:szCs w:val="24"/>
        </w:rPr>
      </w:pPr>
      <w:r w:rsidRPr="00DE6B2B">
        <w:rPr>
          <w:sz w:val="24"/>
          <w:szCs w:val="24"/>
        </w:rPr>
        <w:t xml:space="preserve">Las divisiones admitidas son: arco recurvo, compuesto, desnudo, </w:t>
      </w:r>
      <w:r w:rsidR="00514E14">
        <w:rPr>
          <w:sz w:val="24"/>
          <w:szCs w:val="24"/>
        </w:rPr>
        <w:t>tradicional</w:t>
      </w:r>
      <w:r w:rsidR="00410D6F">
        <w:rPr>
          <w:sz w:val="24"/>
          <w:szCs w:val="24"/>
        </w:rPr>
        <w:t xml:space="preserve"> y</w:t>
      </w:r>
      <w:r w:rsidRPr="00DE6B2B">
        <w:rPr>
          <w:sz w:val="24"/>
          <w:szCs w:val="24"/>
        </w:rPr>
        <w:t xml:space="preserve"> </w:t>
      </w:r>
      <w:proofErr w:type="spellStart"/>
      <w:r w:rsidRPr="00DE6B2B">
        <w:rPr>
          <w:sz w:val="24"/>
          <w:szCs w:val="24"/>
        </w:rPr>
        <w:t>longbow</w:t>
      </w:r>
      <w:proofErr w:type="spellEnd"/>
      <w:r w:rsidR="00410D6F">
        <w:rPr>
          <w:sz w:val="24"/>
          <w:szCs w:val="24"/>
        </w:rPr>
        <w:t>.</w:t>
      </w:r>
    </w:p>
    <w:p w14:paraId="7F6CE973" w14:textId="6F03D5FA" w:rsidR="00F37F10" w:rsidRPr="00DE6B2B" w:rsidRDefault="00F37F10" w:rsidP="00D9547B">
      <w:pPr>
        <w:pStyle w:val="Prrafodelista"/>
        <w:numPr>
          <w:ilvl w:val="1"/>
          <w:numId w:val="22"/>
        </w:numPr>
        <w:jc w:val="both"/>
        <w:rPr>
          <w:sz w:val="24"/>
          <w:szCs w:val="24"/>
        </w:rPr>
      </w:pPr>
      <w:r w:rsidRPr="00DE6B2B">
        <w:rPr>
          <w:sz w:val="24"/>
          <w:szCs w:val="24"/>
        </w:rPr>
        <w:t>La clase será</w:t>
      </w:r>
      <w:r w:rsidR="00EF4BB7">
        <w:rPr>
          <w:sz w:val="24"/>
          <w:szCs w:val="24"/>
        </w:rPr>
        <w:t xml:space="preserve"> única, desde junior a veteranos </w:t>
      </w:r>
      <w:r w:rsidR="00410D6F">
        <w:rPr>
          <w:sz w:val="24"/>
          <w:szCs w:val="24"/>
        </w:rPr>
        <w:t>y</w:t>
      </w:r>
      <w:r w:rsidRPr="00DE6B2B">
        <w:rPr>
          <w:sz w:val="24"/>
          <w:szCs w:val="24"/>
        </w:rPr>
        <w:t xml:space="preserve"> la categoría de género mixto.</w:t>
      </w:r>
    </w:p>
    <w:p w14:paraId="6212B995" w14:textId="6ED234CD" w:rsidR="00D54006" w:rsidRPr="00DE6B2B" w:rsidRDefault="00D54006" w:rsidP="00D9547B">
      <w:pPr>
        <w:pStyle w:val="Prrafodelista"/>
        <w:jc w:val="both"/>
        <w:rPr>
          <w:b/>
          <w:bCs/>
          <w:noProof/>
          <w:color w:val="83072D"/>
          <w:sz w:val="28"/>
          <w:szCs w:val="28"/>
        </w:rPr>
      </w:pPr>
    </w:p>
    <w:p w14:paraId="53F8436A" w14:textId="57DF4538" w:rsidR="00DB3950" w:rsidRPr="00DE6B2B" w:rsidRDefault="00D54006" w:rsidP="00D9547B">
      <w:pPr>
        <w:pStyle w:val="Prrafodelista"/>
        <w:numPr>
          <w:ilvl w:val="0"/>
          <w:numId w:val="8"/>
        </w:numPr>
        <w:jc w:val="both"/>
        <w:rPr>
          <w:b/>
          <w:bCs/>
          <w:noProof/>
          <w:color w:val="83072D"/>
          <w:sz w:val="28"/>
          <w:szCs w:val="28"/>
        </w:rPr>
      </w:pPr>
      <w:r w:rsidRPr="00DE6B2B">
        <w:rPr>
          <w:b/>
          <w:bCs/>
          <w:noProof/>
          <w:color w:val="83072D"/>
          <w:sz w:val="28"/>
          <w:szCs w:val="28"/>
        </w:rPr>
        <w:t>INSCRIPCIONES</w:t>
      </w:r>
      <w:r w:rsidR="00DB3950" w:rsidRPr="00DE6B2B">
        <w:rPr>
          <w:b/>
          <w:bCs/>
          <w:noProof/>
          <w:color w:val="83072D"/>
          <w:sz w:val="28"/>
          <w:szCs w:val="28"/>
        </w:rPr>
        <w:t>:</w:t>
      </w:r>
    </w:p>
    <w:p w14:paraId="4E47B7BC" w14:textId="634DF8E0" w:rsidR="006011C8" w:rsidRPr="00DE6B2B" w:rsidRDefault="006011C8" w:rsidP="00D9547B">
      <w:pPr>
        <w:pStyle w:val="Prrafodelista"/>
        <w:numPr>
          <w:ilvl w:val="1"/>
          <w:numId w:val="24"/>
        </w:numPr>
        <w:jc w:val="both"/>
        <w:rPr>
          <w:sz w:val="24"/>
          <w:szCs w:val="24"/>
        </w:rPr>
      </w:pPr>
      <w:r w:rsidRPr="00DE6B2B">
        <w:rPr>
          <w:sz w:val="24"/>
          <w:szCs w:val="24"/>
        </w:rPr>
        <w:t>Se dispone de una línea de tiro con 10 parapetos, con capacidad para 40 arqueros</w:t>
      </w:r>
      <w:r w:rsidR="00FA0239">
        <w:rPr>
          <w:sz w:val="24"/>
          <w:szCs w:val="24"/>
        </w:rPr>
        <w:t xml:space="preserve">, por lo que en caso de </w:t>
      </w:r>
      <w:r w:rsidR="0075027A">
        <w:rPr>
          <w:sz w:val="24"/>
          <w:szCs w:val="24"/>
        </w:rPr>
        <w:t>superarse</w:t>
      </w:r>
      <w:r w:rsidR="00FA0239">
        <w:rPr>
          <w:sz w:val="24"/>
          <w:szCs w:val="24"/>
        </w:rPr>
        <w:t xml:space="preserve"> el límite de participantes</w:t>
      </w:r>
      <w:r w:rsidR="0075027A">
        <w:rPr>
          <w:sz w:val="24"/>
          <w:szCs w:val="24"/>
        </w:rPr>
        <w:t xml:space="preserve"> se tendrá en cuenta el orden de inscripción.</w:t>
      </w:r>
    </w:p>
    <w:p w14:paraId="3060881B" w14:textId="2BCC34FE" w:rsidR="006011C8" w:rsidRPr="00DE6B2B" w:rsidRDefault="006011C8" w:rsidP="00D9547B">
      <w:pPr>
        <w:pStyle w:val="Prrafodelista"/>
        <w:numPr>
          <w:ilvl w:val="1"/>
          <w:numId w:val="24"/>
        </w:numPr>
        <w:jc w:val="both"/>
        <w:rPr>
          <w:sz w:val="24"/>
          <w:szCs w:val="24"/>
        </w:rPr>
      </w:pPr>
      <w:r w:rsidRPr="00DE6B2B">
        <w:rPr>
          <w:sz w:val="24"/>
          <w:szCs w:val="24"/>
        </w:rPr>
        <w:t xml:space="preserve">El precio de la inscripción es de </w:t>
      </w:r>
      <w:r w:rsidR="00EF2867">
        <w:rPr>
          <w:sz w:val="24"/>
          <w:szCs w:val="24"/>
        </w:rPr>
        <w:t>20</w:t>
      </w:r>
      <w:r w:rsidRPr="00DE6B2B">
        <w:rPr>
          <w:sz w:val="24"/>
          <w:szCs w:val="24"/>
        </w:rPr>
        <w:t xml:space="preserve"> €</w:t>
      </w:r>
      <w:r w:rsidR="00324E09">
        <w:rPr>
          <w:sz w:val="24"/>
          <w:szCs w:val="24"/>
        </w:rPr>
        <w:t xml:space="preserve"> </w:t>
      </w:r>
      <w:r w:rsidR="00324E09" w:rsidRPr="00324E09">
        <w:t xml:space="preserve">que se abonarán a través de un ingreso en la cuenta de la Federación Riojana número </w:t>
      </w:r>
      <w:r w:rsidR="00324E09" w:rsidRPr="00324E09">
        <w:rPr>
          <w:b/>
          <w:bCs/>
        </w:rPr>
        <w:t xml:space="preserve">ES39 2103 4783 3700 3010 1199 </w:t>
      </w:r>
      <w:r w:rsidR="00324E09" w:rsidRPr="00324E09">
        <w:t xml:space="preserve">de Unicaja Banco. Se enviará justificante del ingreso al correo electrónico </w:t>
      </w:r>
      <w:hyperlink r:id="rId13" w:tgtFrame="_blank" w:history="1">
        <w:r w:rsidR="00324E09" w:rsidRPr="00324E09">
          <w:rPr>
            <w:color w:val="0000FF"/>
            <w:u w:val="single"/>
          </w:rPr>
          <w:t>tesoreria@frta.es</w:t>
        </w:r>
      </w:hyperlink>
      <w:r w:rsidR="00324E09" w:rsidRPr="00324E09">
        <w:t xml:space="preserve"> .</w:t>
      </w:r>
    </w:p>
    <w:p w14:paraId="6512C951" w14:textId="75D3177C" w:rsidR="008919DD" w:rsidRDefault="006011C8" w:rsidP="00682382">
      <w:pPr>
        <w:pStyle w:val="Prrafodelista"/>
        <w:numPr>
          <w:ilvl w:val="1"/>
          <w:numId w:val="24"/>
        </w:numPr>
        <w:jc w:val="both"/>
        <w:rPr>
          <w:sz w:val="24"/>
          <w:szCs w:val="24"/>
        </w:rPr>
      </w:pPr>
      <w:r w:rsidRPr="008919DD">
        <w:rPr>
          <w:sz w:val="24"/>
          <w:szCs w:val="24"/>
        </w:rPr>
        <w:t xml:space="preserve">Las inscripciones se realizarán </w:t>
      </w:r>
      <w:r w:rsidR="00CB40C8" w:rsidRPr="008919DD">
        <w:rPr>
          <w:sz w:val="24"/>
          <w:szCs w:val="24"/>
        </w:rPr>
        <w:t>a través del siguiente enlace:</w:t>
      </w:r>
      <w:r w:rsidRPr="008919DD">
        <w:rPr>
          <w:sz w:val="24"/>
          <w:szCs w:val="24"/>
        </w:rPr>
        <w:t xml:space="preserve"> </w:t>
      </w:r>
      <w:hyperlink r:id="rId14" w:history="1">
        <w:r w:rsidR="00421CE3" w:rsidRPr="00BA5E57">
          <w:rPr>
            <w:rStyle w:val="Hipervnculo"/>
            <w:sz w:val="24"/>
            <w:szCs w:val="24"/>
          </w:rPr>
          <w:t>https://frta.es/2a-j-liga-autonomica-sala-raus-ii/</w:t>
        </w:r>
      </w:hyperlink>
      <w:r w:rsidR="00421CE3">
        <w:rPr>
          <w:sz w:val="24"/>
          <w:szCs w:val="24"/>
        </w:rPr>
        <w:t xml:space="preserve"> </w:t>
      </w:r>
    </w:p>
    <w:p w14:paraId="28A24030" w14:textId="5C48255E" w:rsidR="006011C8" w:rsidRPr="008919DD" w:rsidRDefault="006011C8" w:rsidP="00682382">
      <w:pPr>
        <w:pStyle w:val="Prrafodelista"/>
        <w:numPr>
          <w:ilvl w:val="1"/>
          <w:numId w:val="24"/>
        </w:numPr>
        <w:jc w:val="both"/>
        <w:rPr>
          <w:sz w:val="24"/>
          <w:szCs w:val="24"/>
        </w:rPr>
      </w:pPr>
      <w:r w:rsidRPr="008919DD">
        <w:rPr>
          <w:sz w:val="24"/>
          <w:szCs w:val="24"/>
        </w:rPr>
        <w:t xml:space="preserve">El plazo de inscripción comienza con la recepción de esta circular y termina el </w:t>
      </w:r>
      <w:r w:rsidR="00EF2867">
        <w:rPr>
          <w:sz w:val="24"/>
          <w:szCs w:val="24"/>
        </w:rPr>
        <w:t xml:space="preserve">martes </w:t>
      </w:r>
      <w:r w:rsidR="000C209B">
        <w:rPr>
          <w:sz w:val="24"/>
          <w:szCs w:val="24"/>
        </w:rPr>
        <w:t>4</w:t>
      </w:r>
      <w:r w:rsidR="008719DD" w:rsidRPr="008919DD">
        <w:rPr>
          <w:sz w:val="24"/>
          <w:szCs w:val="24"/>
        </w:rPr>
        <w:t xml:space="preserve"> de </w:t>
      </w:r>
      <w:r w:rsidR="000C209B">
        <w:rPr>
          <w:sz w:val="24"/>
          <w:szCs w:val="24"/>
        </w:rPr>
        <w:t>noviembre</w:t>
      </w:r>
      <w:r w:rsidRPr="008919DD">
        <w:rPr>
          <w:sz w:val="24"/>
          <w:szCs w:val="24"/>
        </w:rPr>
        <w:t xml:space="preserve"> a las 23.59 horas.</w:t>
      </w:r>
    </w:p>
    <w:p w14:paraId="73853C24" w14:textId="796CE276" w:rsidR="006011C8" w:rsidRPr="00DE6B2B" w:rsidRDefault="006011C8" w:rsidP="00D9547B">
      <w:pPr>
        <w:pStyle w:val="Prrafodelista"/>
        <w:numPr>
          <w:ilvl w:val="1"/>
          <w:numId w:val="24"/>
        </w:numPr>
        <w:jc w:val="both"/>
        <w:rPr>
          <w:sz w:val="24"/>
          <w:szCs w:val="24"/>
        </w:rPr>
      </w:pPr>
      <w:r w:rsidRPr="00DE6B2B">
        <w:rPr>
          <w:sz w:val="24"/>
          <w:szCs w:val="24"/>
        </w:rPr>
        <w:t>En el caso que un deportista inscrito no participe o renuncie a participar, no se le reembolsará el importe de la inscripción.</w:t>
      </w:r>
    </w:p>
    <w:p w14:paraId="012A6AE0" w14:textId="77777777" w:rsidR="006011C8" w:rsidRDefault="006011C8" w:rsidP="00D9547B">
      <w:pPr>
        <w:pStyle w:val="Prrafodelista"/>
        <w:jc w:val="both"/>
        <w:rPr>
          <w:b/>
          <w:bCs/>
          <w:noProof/>
          <w:color w:val="83072D"/>
          <w:sz w:val="28"/>
          <w:szCs w:val="28"/>
        </w:rPr>
      </w:pPr>
    </w:p>
    <w:p w14:paraId="4075DAD5" w14:textId="77777777" w:rsidR="00FB153C" w:rsidRDefault="00FB153C" w:rsidP="00D9547B">
      <w:pPr>
        <w:pStyle w:val="Prrafodelista"/>
        <w:jc w:val="both"/>
        <w:rPr>
          <w:b/>
          <w:bCs/>
          <w:noProof/>
          <w:color w:val="83072D"/>
          <w:sz w:val="28"/>
          <w:szCs w:val="28"/>
        </w:rPr>
      </w:pPr>
    </w:p>
    <w:p w14:paraId="665E3680" w14:textId="77777777" w:rsidR="00FB153C" w:rsidRPr="00DE6B2B" w:rsidRDefault="00FB153C" w:rsidP="00D9547B">
      <w:pPr>
        <w:pStyle w:val="Prrafodelista"/>
        <w:jc w:val="both"/>
        <w:rPr>
          <w:b/>
          <w:bCs/>
          <w:noProof/>
          <w:color w:val="83072D"/>
          <w:sz w:val="28"/>
          <w:szCs w:val="28"/>
        </w:rPr>
      </w:pPr>
    </w:p>
    <w:p w14:paraId="4D318F89" w14:textId="77777777" w:rsidR="00D539B8" w:rsidRPr="00D539B8" w:rsidRDefault="00D539B8" w:rsidP="00D9547B">
      <w:pPr>
        <w:pStyle w:val="Prrafodelista"/>
        <w:numPr>
          <w:ilvl w:val="0"/>
          <w:numId w:val="8"/>
        </w:numPr>
        <w:jc w:val="both"/>
        <w:rPr>
          <w:b/>
          <w:bCs/>
          <w:noProof/>
          <w:color w:val="83072D"/>
          <w:sz w:val="28"/>
          <w:szCs w:val="28"/>
        </w:rPr>
      </w:pPr>
      <w:r w:rsidRPr="00D539B8">
        <w:rPr>
          <w:b/>
          <w:bCs/>
          <w:noProof/>
          <w:color w:val="83072D"/>
          <w:sz w:val="28"/>
          <w:szCs w:val="28"/>
        </w:rPr>
        <w:t>ORGANIZACIÓN</w:t>
      </w:r>
    </w:p>
    <w:p w14:paraId="015C4DA5" w14:textId="77777777" w:rsidR="00D539B8" w:rsidRPr="00B6779B" w:rsidRDefault="00D539B8" w:rsidP="00D9547B">
      <w:pPr>
        <w:pStyle w:val="Prrafodelista"/>
        <w:jc w:val="both"/>
        <w:rPr>
          <w:sz w:val="24"/>
          <w:szCs w:val="24"/>
        </w:rPr>
      </w:pPr>
      <w:r w:rsidRPr="00B6779B">
        <w:rPr>
          <w:sz w:val="24"/>
          <w:szCs w:val="24"/>
        </w:rPr>
        <w:t>Club Eypos</w:t>
      </w:r>
    </w:p>
    <w:p w14:paraId="4D1B625F" w14:textId="77777777" w:rsidR="00D539B8" w:rsidRPr="00B6779B" w:rsidRDefault="00D539B8" w:rsidP="00D9547B">
      <w:pPr>
        <w:pStyle w:val="Prrafodelista"/>
        <w:jc w:val="both"/>
        <w:rPr>
          <w:sz w:val="24"/>
          <w:szCs w:val="24"/>
        </w:rPr>
      </w:pPr>
      <w:r w:rsidRPr="00B6779B">
        <w:rPr>
          <w:sz w:val="24"/>
          <w:szCs w:val="24"/>
        </w:rPr>
        <w:t xml:space="preserve">Contacto: </w:t>
      </w:r>
    </w:p>
    <w:p w14:paraId="2E99AF87" w14:textId="77777777" w:rsidR="00D539B8" w:rsidRPr="00B6779B" w:rsidRDefault="00D539B8" w:rsidP="00D9547B">
      <w:pPr>
        <w:pStyle w:val="Prrafodelista"/>
        <w:ind w:firstLine="696"/>
        <w:jc w:val="both"/>
        <w:rPr>
          <w:sz w:val="24"/>
          <w:szCs w:val="24"/>
        </w:rPr>
      </w:pPr>
      <w:r w:rsidRPr="00B6779B">
        <w:rPr>
          <w:sz w:val="24"/>
          <w:szCs w:val="24"/>
        </w:rPr>
        <w:t>Juan Miguel Camarón (deporte@frta.es)</w:t>
      </w:r>
    </w:p>
    <w:p w14:paraId="7D89B4F3" w14:textId="7765D901" w:rsidR="00D539B8" w:rsidRDefault="00054409" w:rsidP="00297E0D">
      <w:pPr>
        <w:pStyle w:val="Prrafodelista"/>
        <w:ind w:firstLine="696"/>
        <w:jc w:val="both"/>
        <w:rPr>
          <w:sz w:val="24"/>
          <w:szCs w:val="24"/>
        </w:rPr>
      </w:pPr>
      <w:r>
        <w:rPr>
          <w:sz w:val="24"/>
          <w:szCs w:val="24"/>
        </w:rPr>
        <w:t>Eypos</w:t>
      </w:r>
      <w:r w:rsidR="00D539B8" w:rsidRPr="00B6779B">
        <w:rPr>
          <w:sz w:val="24"/>
          <w:szCs w:val="24"/>
        </w:rPr>
        <w:t xml:space="preserve"> (</w:t>
      </w:r>
      <w:hyperlink r:id="rId15" w:history="1">
        <w:r w:rsidR="00297E0D" w:rsidRPr="00585A58">
          <w:rPr>
            <w:rStyle w:val="Hipervnculo"/>
            <w:sz w:val="24"/>
            <w:szCs w:val="24"/>
          </w:rPr>
          <w:t>eypos@eypos.es</w:t>
        </w:r>
      </w:hyperlink>
      <w:r w:rsidR="00D539B8" w:rsidRPr="00B6779B">
        <w:rPr>
          <w:sz w:val="24"/>
          <w:szCs w:val="24"/>
        </w:rPr>
        <w:t>)</w:t>
      </w:r>
    </w:p>
    <w:p w14:paraId="27FA7D7F" w14:textId="77777777" w:rsidR="00297E0D" w:rsidRDefault="00297E0D" w:rsidP="00297E0D">
      <w:pPr>
        <w:pStyle w:val="Prrafodelista"/>
        <w:ind w:firstLine="696"/>
        <w:jc w:val="both"/>
      </w:pPr>
    </w:p>
    <w:p w14:paraId="3B1B37E6" w14:textId="77777777" w:rsidR="00105BE7" w:rsidRPr="00B6779B" w:rsidRDefault="00105BE7" w:rsidP="00297E0D">
      <w:pPr>
        <w:pStyle w:val="Prrafodelista"/>
        <w:jc w:val="both"/>
        <w:rPr>
          <w:sz w:val="24"/>
          <w:szCs w:val="24"/>
        </w:rPr>
      </w:pPr>
    </w:p>
    <w:p w14:paraId="223B77CC" w14:textId="0F00D3A0" w:rsidR="00105BE7" w:rsidRPr="000104E0" w:rsidRDefault="00105BE7" w:rsidP="00105BE7">
      <w:pPr>
        <w:pStyle w:val="Prrafodelista"/>
        <w:numPr>
          <w:ilvl w:val="0"/>
          <w:numId w:val="8"/>
        </w:numPr>
        <w:jc w:val="both"/>
        <w:rPr>
          <w:b/>
          <w:bCs/>
          <w:noProof/>
          <w:color w:val="83072D"/>
          <w:sz w:val="28"/>
          <w:szCs w:val="28"/>
        </w:rPr>
      </w:pPr>
      <w:r w:rsidRPr="000104E0">
        <w:rPr>
          <w:b/>
          <w:bCs/>
          <w:noProof/>
          <w:color w:val="83072D"/>
          <w:sz w:val="28"/>
          <w:szCs w:val="28"/>
        </w:rPr>
        <w:t>GESTIÓN y PUBLICACIÓN DE RESULTADOS DE LA COMPETICIÓN</w:t>
      </w:r>
    </w:p>
    <w:p w14:paraId="5E6FA200" w14:textId="77777777" w:rsidR="00105BE7" w:rsidRPr="006F6346" w:rsidRDefault="00105BE7" w:rsidP="00105BE7">
      <w:pPr>
        <w:pStyle w:val="Prrafodelista"/>
        <w:jc w:val="both"/>
        <w:rPr>
          <w:sz w:val="24"/>
          <w:szCs w:val="24"/>
        </w:rPr>
      </w:pPr>
      <w:r w:rsidRPr="006F6346">
        <w:rPr>
          <w:sz w:val="24"/>
          <w:szCs w:val="24"/>
        </w:rPr>
        <w:t>La gestión de los resultados y clasificaciones de esta competición se realizará a través de la plataforma IANSEO (www.ianseo.net), además de en la propia página web de la FRTA (www.frta.es) donde se publicarán los siguientes datos:</w:t>
      </w:r>
    </w:p>
    <w:p w14:paraId="7BA6D27B" w14:textId="77777777" w:rsidR="00105BE7" w:rsidRPr="006F6346" w:rsidRDefault="00105BE7" w:rsidP="00105BE7">
      <w:pPr>
        <w:pStyle w:val="Prrafodelista"/>
        <w:numPr>
          <w:ilvl w:val="0"/>
          <w:numId w:val="29"/>
        </w:numPr>
        <w:jc w:val="both"/>
        <w:rPr>
          <w:sz w:val="24"/>
          <w:szCs w:val="24"/>
        </w:rPr>
      </w:pPr>
      <w:r w:rsidRPr="006F6346">
        <w:rPr>
          <w:sz w:val="24"/>
          <w:szCs w:val="24"/>
        </w:rPr>
        <w:t>Nombre, apellidos y número de licencia de cada participante</w:t>
      </w:r>
    </w:p>
    <w:p w14:paraId="49E5BBE2" w14:textId="77777777" w:rsidR="00105BE7" w:rsidRPr="006F6346" w:rsidRDefault="00105BE7" w:rsidP="00105BE7">
      <w:pPr>
        <w:pStyle w:val="Prrafodelista"/>
        <w:numPr>
          <w:ilvl w:val="0"/>
          <w:numId w:val="29"/>
        </w:numPr>
        <w:jc w:val="both"/>
        <w:rPr>
          <w:sz w:val="24"/>
          <w:szCs w:val="24"/>
        </w:rPr>
      </w:pPr>
      <w:r w:rsidRPr="006F6346">
        <w:rPr>
          <w:sz w:val="24"/>
          <w:szCs w:val="24"/>
        </w:rPr>
        <w:t>Club al que representa cada participante</w:t>
      </w:r>
    </w:p>
    <w:p w14:paraId="0D65A90B" w14:textId="77777777" w:rsidR="00105BE7" w:rsidRPr="006F6346" w:rsidRDefault="00105BE7" w:rsidP="00105BE7">
      <w:pPr>
        <w:pStyle w:val="Prrafodelista"/>
        <w:numPr>
          <w:ilvl w:val="0"/>
          <w:numId w:val="29"/>
        </w:numPr>
        <w:jc w:val="both"/>
        <w:rPr>
          <w:sz w:val="24"/>
          <w:szCs w:val="24"/>
        </w:rPr>
      </w:pPr>
      <w:r w:rsidRPr="006F6346">
        <w:rPr>
          <w:sz w:val="24"/>
          <w:szCs w:val="24"/>
        </w:rPr>
        <w:t>Categoría en la que participa cada inscrito</w:t>
      </w:r>
    </w:p>
    <w:p w14:paraId="1012B99B" w14:textId="77777777" w:rsidR="00105BE7" w:rsidRPr="006F6346" w:rsidRDefault="00105BE7" w:rsidP="00105BE7">
      <w:pPr>
        <w:pStyle w:val="Prrafodelista"/>
        <w:numPr>
          <w:ilvl w:val="0"/>
          <w:numId w:val="29"/>
        </w:numPr>
        <w:jc w:val="both"/>
        <w:rPr>
          <w:sz w:val="24"/>
          <w:szCs w:val="24"/>
        </w:rPr>
      </w:pPr>
      <w:r w:rsidRPr="006F6346">
        <w:rPr>
          <w:sz w:val="24"/>
          <w:szCs w:val="24"/>
        </w:rPr>
        <w:t>Puntuación y clasificación de los participantes</w:t>
      </w:r>
    </w:p>
    <w:p w14:paraId="39672209" w14:textId="77777777" w:rsidR="00105BE7" w:rsidRDefault="00105BE7" w:rsidP="00105BE7">
      <w:pPr>
        <w:pStyle w:val="Prrafodelista"/>
        <w:numPr>
          <w:ilvl w:val="0"/>
          <w:numId w:val="29"/>
        </w:numPr>
        <w:jc w:val="both"/>
        <w:rPr>
          <w:sz w:val="24"/>
          <w:szCs w:val="24"/>
        </w:rPr>
      </w:pPr>
      <w:r w:rsidRPr="006F6346">
        <w:rPr>
          <w:sz w:val="24"/>
          <w:szCs w:val="24"/>
        </w:rPr>
        <w:t>Fecha, sede y nombre del campeonato</w:t>
      </w:r>
    </w:p>
    <w:p w14:paraId="7BC92F72" w14:textId="77777777" w:rsidR="0047750F" w:rsidRPr="006F6346" w:rsidRDefault="0047750F" w:rsidP="0047750F">
      <w:pPr>
        <w:pStyle w:val="Prrafodelista"/>
        <w:ind w:left="1800"/>
        <w:jc w:val="both"/>
        <w:rPr>
          <w:sz w:val="24"/>
          <w:szCs w:val="24"/>
        </w:rPr>
      </w:pPr>
    </w:p>
    <w:p w14:paraId="42A3EB5D" w14:textId="77777777" w:rsidR="0047750F" w:rsidRDefault="0047750F" w:rsidP="0047750F">
      <w:pPr>
        <w:pStyle w:val="Prrafodelista"/>
        <w:numPr>
          <w:ilvl w:val="0"/>
          <w:numId w:val="8"/>
        </w:numPr>
        <w:jc w:val="both"/>
        <w:rPr>
          <w:b/>
          <w:bCs/>
          <w:noProof/>
          <w:color w:val="83072D"/>
          <w:sz w:val="28"/>
          <w:szCs w:val="28"/>
        </w:rPr>
      </w:pPr>
      <w:r>
        <w:rPr>
          <w:b/>
          <w:bCs/>
          <w:noProof/>
          <w:color w:val="83072D"/>
          <w:sz w:val="28"/>
          <w:szCs w:val="28"/>
        </w:rPr>
        <w:t>GENERALIDADES</w:t>
      </w:r>
    </w:p>
    <w:p w14:paraId="2589379D" w14:textId="77777777" w:rsidR="0047750F" w:rsidRPr="00510960" w:rsidRDefault="0047750F" w:rsidP="0047750F">
      <w:pPr>
        <w:pStyle w:val="Prrafodelista"/>
        <w:numPr>
          <w:ilvl w:val="0"/>
          <w:numId w:val="30"/>
        </w:numPr>
        <w:jc w:val="both"/>
        <w:rPr>
          <w:sz w:val="24"/>
          <w:szCs w:val="24"/>
        </w:rPr>
      </w:pPr>
      <w:r w:rsidRPr="00510960">
        <w:rPr>
          <w:sz w:val="24"/>
          <w:szCs w:val="24"/>
        </w:rPr>
        <w:t>No se admitirá se acceso a la zona de tiro a ninguna persona sin la acreditación pertinente. Los entrenadores deberán solicitar su acreditación a la hora de hacer la inscripción de los deportistas de su club. Para poder solicitar la acreditación de técnico al menos se deberá estar en posesión de los títulos de Monitor RFETA, o superior.</w:t>
      </w:r>
    </w:p>
    <w:p w14:paraId="1C2739EF" w14:textId="77777777" w:rsidR="0047750F" w:rsidRPr="00510960" w:rsidRDefault="0047750F" w:rsidP="0047750F">
      <w:pPr>
        <w:pStyle w:val="Prrafodelista"/>
        <w:numPr>
          <w:ilvl w:val="0"/>
          <w:numId w:val="30"/>
        </w:numPr>
        <w:jc w:val="both"/>
        <w:rPr>
          <w:sz w:val="24"/>
          <w:szCs w:val="24"/>
        </w:rPr>
      </w:pPr>
      <w:r w:rsidRPr="00510960">
        <w:rPr>
          <w:sz w:val="24"/>
          <w:szCs w:val="24"/>
        </w:rPr>
        <w:t>Está permitido público</w:t>
      </w:r>
      <w:r>
        <w:rPr>
          <w:sz w:val="24"/>
          <w:szCs w:val="24"/>
        </w:rPr>
        <w:t>.</w:t>
      </w:r>
    </w:p>
    <w:p w14:paraId="27E64CA2" w14:textId="77777777" w:rsidR="0047750F" w:rsidRPr="00510960" w:rsidRDefault="0047750F" w:rsidP="0047750F">
      <w:pPr>
        <w:pStyle w:val="Prrafodelista"/>
        <w:numPr>
          <w:ilvl w:val="0"/>
          <w:numId w:val="30"/>
        </w:numPr>
        <w:jc w:val="both"/>
        <w:rPr>
          <w:sz w:val="24"/>
          <w:szCs w:val="24"/>
        </w:rPr>
      </w:pPr>
      <w:r w:rsidRPr="00510960">
        <w:rPr>
          <w:sz w:val="24"/>
          <w:szCs w:val="24"/>
        </w:rPr>
        <w:t xml:space="preserve">Será imprescindible la presentación de la licencia federativa en vigor. </w:t>
      </w:r>
    </w:p>
    <w:p w14:paraId="4916AF47" w14:textId="77777777" w:rsidR="0047750F" w:rsidRDefault="0047750F" w:rsidP="0047750F">
      <w:pPr>
        <w:pStyle w:val="Prrafodelista"/>
        <w:numPr>
          <w:ilvl w:val="0"/>
          <w:numId w:val="30"/>
        </w:numPr>
        <w:jc w:val="both"/>
        <w:rPr>
          <w:sz w:val="24"/>
          <w:szCs w:val="24"/>
        </w:rPr>
      </w:pPr>
      <w:r w:rsidRPr="00510960">
        <w:rPr>
          <w:sz w:val="24"/>
          <w:szCs w:val="24"/>
        </w:rPr>
        <w:t>Cualquier reclamación sobre la división o categoría en la que figure inscrito un arquero/a en el sorteo de dianas deberá ser realizada antes de que se tire la primera flecha válida de competición.</w:t>
      </w:r>
    </w:p>
    <w:p w14:paraId="064F1B20" w14:textId="77777777" w:rsidR="0047750F" w:rsidRDefault="0047750F" w:rsidP="0047750F">
      <w:pPr>
        <w:pStyle w:val="Prrafodelista"/>
        <w:numPr>
          <w:ilvl w:val="0"/>
          <w:numId w:val="30"/>
        </w:numPr>
        <w:jc w:val="both"/>
        <w:rPr>
          <w:sz w:val="24"/>
          <w:szCs w:val="24"/>
        </w:rPr>
      </w:pPr>
      <w:r w:rsidRPr="00984E68">
        <w:rPr>
          <w:sz w:val="24"/>
          <w:szCs w:val="24"/>
        </w:rPr>
        <w:t>En cuestión de uniformidad se aplicará lo establecido en la Normativa 2201 RFETA.</w:t>
      </w:r>
    </w:p>
    <w:p w14:paraId="6445566A" w14:textId="77777777" w:rsidR="00297E0D" w:rsidRPr="00510960" w:rsidRDefault="00297E0D" w:rsidP="00297E0D">
      <w:pPr>
        <w:pStyle w:val="Prrafodelista"/>
        <w:ind w:left="1080"/>
        <w:jc w:val="both"/>
        <w:rPr>
          <w:sz w:val="24"/>
          <w:szCs w:val="24"/>
        </w:rPr>
      </w:pPr>
    </w:p>
    <w:p w14:paraId="5F30130F" w14:textId="77777777" w:rsidR="00297E0D" w:rsidRPr="00D539B8" w:rsidRDefault="00297E0D" w:rsidP="00297E0D">
      <w:pPr>
        <w:pStyle w:val="Prrafodelista"/>
        <w:numPr>
          <w:ilvl w:val="0"/>
          <w:numId w:val="8"/>
        </w:numPr>
        <w:jc w:val="both"/>
        <w:rPr>
          <w:b/>
          <w:bCs/>
          <w:noProof/>
          <w:color w:val="83072D"/>
          <w:sz w:val="28"/>
          <w:szCs w:val="28"/>
        </w:rPr>
      </w:pPr>
      <w:r w:rsidRPr="00D539B8">
        <w:rPr>
          <w:b/>
          <w:bCs/>
          <w:noProof/>
          <w:color w:val="83072D"/>
          <w:sz w:val="28"/>
          <w:szCs w:val="28"/>
        </w:rPr>
        <w:t>ANEXOS:</w:t>
      </w:r>
    </w:p>
    <w:p w14:paraId="52581784" w14:textId="77777777" w:rsidR="00297E0D" w:rsidRPr="00B6779B" w:rsidRDefault="00297E0D" w:rsidP="00297E0D">
      <w:pPr>
        <w:pStyle w:val="Prrafodelista"/>
        <w:numPr>
          <w:ilvl w:val="0"/>
          <w:numId w:val="26"/>
        </w:numPr>
        <w:jc w:val="both"/>
        <w:rPr>
          <w:sz w:val="24"/>
          <w:szCs w:val="24"/>
        </w:rPr>
      </w:pPr>
      <w:r w:rsidRPr="00B6779B">
        <w:rPr>
          <w:sz w:val="24"/>
          <w:szCs w:val="24"/>
        </w:rPr>
        <w:t>Anexo I: Cesión Derechos de imagen</w:t>
      </w:r>
    </w:p>
    <w:p w14:paraId="188B0077" w14:textId="77777777" w:rsidR="00297E0D" w:rsidRDefault="00297E0D" w:rsidP="00297E0D">
      <w:pPr>
        <w:pStyle w:val="Prrafodelista"/>
        <w:numPr>
          <w:ilvl w:val="0"/>
          <w:numId w:val="26"/>
        </w:numPr>
        <w:jc w:val="both"/>
        <w:rPr>
          <w:sz w:val="24"/>
          <w:szCs w:val="24"/>
        </w:rPr>
      </w:pPr>
      <w:r w:rsidRPr="00B6779B">
        <w:rPr>
          <w:sz w:val="24"/>
          <w:szCs w:val="24"/>
        </w:rPr>
        <w:t>Anexo II: Tratamiento de los Datos</w:t>
      </w:r>
    </w:p>
    <w:p w14:paraId="0BDB1E64" w14:textId="77777777" w:rsidR="00105BE7" w:rsidRDefault="00105BE7">
      <w:pPr>
        <w:rPr>
          <w:b/>
          <w:bCs/>
          <w:noProof/>
          <w:color w:val="83072D"/>
          <w:sz w:val="28"/>
          <w:szCs w:val="28"/>
        </w:rPr>
      </w:pPr>
      <w:r>
        <w:rPr>
          <w:b/>
          <w:bCs/>
          <w:noProof/>
          <w:color w:val="83072D"/>
          <w:sz w:val="28"/>
          <w:szCs w:val="28"/>
        </w:rPr>
        <w:br w:type="page"/>
      </w:r>
    </w:p>
    <w:p w14:paraId="594C834A" w14:textId="1E3C56D0" w:rsidR="003B10D6" w:rsidRPr="003B10D6" w:rsidRDefault="003B10D6" w:rsidP="00D9547B">
      <w:pPr>
        <w:ind w:left="360"/>
        <w:jc w:val="both"/>
        <w:rPr>
          <w:b/>
          <w:bCs/>
          <w:noProof/>
          <w:color w:val="83072D"/>
          <w:sz w:val="28"/>
          <w:szCs w:val="28"/>
        </w:rPr>
      </w:pPr>
      <w:r w:rsidRPr="003B10D6">
        <w:rPr>
          <w:b/>
          <w:bCs/>
          <w:noProof/>
          <w:color w:val="83072D"/>
          <w:sz w:val="28"/>
          <w:szCs w:val="28"/>
        </w:rPr>
        <w:t xml:space="preserve">ANEXO I: CESIÓN DERECHOS DE IMAGEN </w:t>
      </w:r>
    </w:p>
    <w:p w14:paraId="67559F19" w14:textId="77777777" w:rsidR="003B10D6" w:rsidRDefault="003B10D6" w:rsidP="00D9547B">
      <w:pPr>
        <w:jc w:val="both"/>
      </w:pPr>
      <w:r>
        <w:t xml:space="preserve">El inscrito, al aceptar las condiciones de participación, autoriza a la FEDERACION RIOJA DE TIRO CON ARCO en adelante la FRTA, así como a todas aquellas terceras personas físicas o jurídicas a las que la FRTA pueda ceder los derechos de explotación sobre los contenidos audiovisuales, o parte de los mismos, a que indistintamente puedan utilizar todas las fotografías, vídeos o documentos sonoros generados durante la celebración del Campeonato objeto de esta inscripción, o partes de los mismos, en los que el afectado pudiera intervenir como participante o espectador. </w:t>
      </w:r>
    </w:p>
    <w:p w14:paraId="5AC56D87" w14:textId="77777777" w:rsidR="003B10D6" w:rsidRDefault="003B10D6" w:rsidP="00D9547B">
      <w:pPr>
        <w:jc w:val="both"/>
      </w:pPr>
      <w:r>
        <w:t xml:space="preserve">Esta autorización no tiene ámbito geográfico determinado por lo que la FRTA, y otras personas físicas o jurídicas a las que la FRTA pueda ceder los derechos de explotación sobre dichos contenidos audiovisuales, podrán utilizarlos en todos los países del mundo sin limitación geográfica de ninguna clase. </w:t>
      </w:r>
    </w:p>
    <w:p w14:paraId="6307C003" w14:textId="77777777" w:rsidR="003B10D6" w:rsidRDefault="003B10D6" w:rsidP="00D9547B">
      <w:pPr>
        <w:jc w:val="both"/>
      </w:pPr>
      <w:r>
        <w:t xml:space="preserve">Esta autorización se refiere a la totalidad de usos que puedan tener los citados contenidos audiovisuales, o partes de los mismos, en las que pudiera aparecer, utilizando los medios técnicos y soportes conocidos en la actualidad, particularmente los soportes escritos, audiovisuales y electrónicos, incluido internet, y los que pudieran desarrollarse en el futuro, y para cualquier aplicación. Todo ello con la única salvedad y limitación de aquellas utilizaciones o aplicaciones que pudieran atentar al derecho al honor en los términos previstos en la Ley Orgánica 1/1982, de 5 de mayo, de Protección Civil al Derecho al Honor, la Intimidad Personal y familiar y a la Propia Imagen. </w:t>
      </w:r>
    </w:p>
    <w:p w14:paraId="3B5E297A" w14:textId="77777777" w:rsidR="003B10D6" w:rsidRDefault="003B10D6" w:rsidP="00D9547B">
      <w:pPr>
        <w:jc w:val="both"/>
      </w:pPr>
      <w:r>
        <w:t xml:space="preserve">Esta autorización no fija ningún límite de tiempo para su concesión ni para la explotación de dichos contenidos audiovisuales, o parte de los mismos, en los que pudiera aparecer, por lo que mi autorización se considera concedida por un plazo de tiempo ilimitado. </w:t>
      </w:r>
    </w:p>
    <w:p w14:paraId="266A06DD" w14:textId="77777777" w:rsidR="003B10D6" w:rsidRDefault="003B10D6" w:rsidP="00D9547B">
      <w:pPr>
        <w:jc w:val="both"/>
      </w:pPr>
      <w:r>
        <w:t xml:space="preserve">La presente cesión se efectúa a título gratuito. El cedente no recibe contraprestación alguna a cambio de la cesión de los derechos de imagen al cesionario, como tampoco podrá pedir en el futuro una contraprestación a cambio de la utilización, dentro de los términos descritos, de dichos contenidos por parte de la FRTA, o por otras personas físicas o jurídicas a las que ésta pueda ceder los derechos de explotación. </w:t>
      </w:r>
    </w:p>
    <w:p w14:paraId="4C960215" w14:textId="77777777" w:rsidR="003B10D6" w:rsidRDefault="003B10D6" w:rsidP="00D9547B">
      <w:pPr>
        <w:jc w:val="both"/>
      </w:pPr>
      <w:r>
        <w:t>De conformidad con La Ley Orgánica 15/1999, de 13 de diciembre, sobre Protección de Datos.</w:t>
      </w:r>
    </w:p>
    <w:p w14:paraId="31DAC981" w14:textId="77777777" w:rsidR="003B10D6" w:rsidRDefault="003B10D6" w:rsidP="00D9547B">
      <w:pPr>
        <w:jc w:val="both"/>
      </w:pPr>
    </w:p>
    <w:p w14:paraId="31712697" w14:textId="77777777" w:rsidR="003B10D6" w:rsidRDefault="003B10D6" w:rsidP="00D9547B">
      <w:pPr>
        <w:jc w:val="both"/>
      </w:pPr>
    </w:p>
    <w:p w14:paraId="5CE248B1" w14:textId="77777777" w:rsidR="003B10D6" w:rsidRDefault="003B10D6" w:rsidP="00D9547B">
      <w:pPr>
        <w:jc w:val="both"/>
      </w:pPr>
    </w:p>
    <w:p w14:paraId="700BA655" w14:textId="77777777" w:rsidR="003B10D6" w:rsidRDefault="003B10D6" w:rsidP="00D9547B">
      <w:pPr>
        <w:jc w:val="both"/>
      </w:pPr>
    </w:p>
    <w:p w14:paraId="09F90AA3" w14:textId="77777777" w:rsidR="003B10D6" w:rsidRDefault="003B10D6" w:rsidP="00D9547B">
      <w:pPr>
        <w:jc w:val="both"/>
      </w:pPr>
    </w:p>
    <w:p w14:paraId="3219B727" w14:textId="77777777" w:rsidR="003B10D6" w:rsidRDefault="003B10D6" w:rsidP="00D9547B">
      <w:pPr>
        <w:jc w:val="both"/>
      </w:pPr>
    </w:p>
    <w:p w14:paraId="1F9425E4" w14:textId="77777777" w:rsidR="003B10D6" w:rsidRDefault="003B10D6" w:rsidP="00D9547B">
      <w:pPr>
        <w:jc w:val="both"/>
      </w:pPr>
    </w:p>
    <w:p w14:paraId="117E63B0" w14:textId="77777777" w:rsidR="003B10D6" w:rsidRDefault="003B10D6" w:rsidP="00D9547B">
      <w:pPr>
        <w:jc w:val="both"/>
      </w:pPr>
    </w:p>
    <w:p w14:paraId="61F8EF46" w14:textId="21A26015" w:rsidR="003B10D6" w:rsidRPr="00AD0FFC" w:rsidRDefault="003B10D6" w:rsidP="00D9547B">
      <w:pPr>
        <w:ind w:left="360"/>
        <w:jc w:val="both"/>
        <w:rPr>
          <w:b/>
          <w:bCs/>
          <w:noProof/>
          <w:color w:val="83072D"/>
          <w:sz w:val="28"/>
          <w:szCs w:val="28"/>
        </w:rPr>
      </w:pPr>
      <w:r w:rsidRPr="00AD0FFC">
        <w:rPr>
          <w:b/>
          <w:bCs/>
          <w:noProof/>
          <w:color w:val="83072D"/>
          <w:sz w:val="28"/>
          <w:szCs w:val="28"/>
        </w:rPr>
        <w:t xml:space="preserve">ANEXO II: TRATAMIENTO DE LOS DATOS </w:t>
      </w:r>
    </w:p>
    <w:p w14:paraId="260043BF" w14:textId="446BE80F" w:rsidR="003B10D6" w:rsidRDefault="003B10D6" w:rsidP="00D9547B">
      <w:pPr>
        <w:jc w:val="both"/>
      </w:pPr>
      <w:r>
        <w:t xml:space="preserve">De acuerdo con lo dispuesto en el Reglamento (UE) 2016/679, del Parlamento Europeo y del Consejo, de 27 de abril de 2016, relativo a las personas físicas en lo que respecta al tratamiento de datos personales y a la libre circulación de estos datos (RGPD) y normativa española vigente, y respecto a los datos que le identifican como federado se le informa que sean tratados para llevar a cabo el encargo solicitado, según lo dispuesto en el artículo 6.1.b RGPD. </w:t>
      </w:r>
    </w:p>
    <w:p w14:paraId="7333BEC4" w14:textId="77777777" w:rsidR="003B10D6" w:rsidRDefault="003B10D6" w:rsidP="00D9547B">
      <w:pPr>
        <w:jc w:val="both"/>
      </w:pPr>
      <w:r>
        <w:t xml:space="preserve">Trataremos su imagen y /o voz basándonos en el artículo 6.1.e RGPD, legitimado por el artículo 33.b de la Ley 10/1990, de 15 octubre, del Deporte. </w:t>
      </w:r>
    </w:p>
    <w:p w14:paraId="232A50E1" w14:textId="77777777" w:rsidR="003B10D6" w:rsidRDefault="003B10D6" w:rsidP="00D9547B">
      <w:pPr>
        <w:jc w:val="both"/>
      </w:pPr>
      <w:r>
        <w:t xml:space="preserve">Se le informa que los mismos serán cedidos en los casos que exista una obligación legal, según lo establecido en el artículo 6.1.c RGPD. </w:t>
      </w:r>
    </w:p>
    <w:p w14:paraId="296D7BF7" w14:textId="4ECF1A4A" w:rsidR="003B10D6" w:rsidRDefault="003B10D6" w:rsidP="00D9547B">
      <w:pPr>
        <w:jc w:val="both"/>
      </w:pPr>
      <w:r>
        <w:t>Sus datos serán incorporados al Sistema de Protección de Datos de la Federación Riojana de Tiro con Arco</w:t>
      </w:r>
      <w:r w:rsidRPr="00327815">
        <w:t>, con N. I. F. G02814390, y domicilio</w:t>
      </w:r>
      <w:r>
        <w:t xml:space="preserve"> en </w:t>
      </w:r>
      <w:r w:rsidRPr="00371D80">
        <w:t>C</w:t>
      </w:r>
      <w:r w:rsidR="00D9547B">
        <w:t xml:space="preserve">TD Prado Salobre. 26410 – Lardero </w:t>
      </w:r>
      <w:r w:rsidRPr="00371D80">
        <w:t>(La Rioja)</w:t>
      </w:r>
      <w:r>
        <w:t xml:space="preserve">. </w:t>
      </w:r>
    </w:p>
    <w:p w14:paraId="68397D5B" w14:textId="77777777" w:rsidR="003B10D6" w:rsidRDefault="003B10D6" w:rsidP="00D9547B">
      <w:pPr>
        <w:jc w:val="both"/>
      </w:pPr>
      <w:r>
        <w:t xml:space="preserve">Éstos serán conservados el tiempo que dure el consentimiento, o en su caso, el tiempo legal establecido para cada una de las obligaciones legales que deriven de los tratamientos para los que se ha consentido. </w:t>
      </w:r>
    </w:p>
    <w:p w14:paraId="008B08F8" w14:textId="77777777" w:rsidR="003B10D6" w:rsidRDefault="003B10D6" w:rsidP="00D9547B">
      <w:pPr>
        <w:jc w:val="both"/>
      </w:pPr>
      <w:r>
        <w:t xml:space="preserve">Se le informa de la posibilidad de retirar su consentimiento en cualquier momento. Si bien, esta retirada no afectará a los tratamientos anteriores a la misma. Asimismo, se le informa de que puede ejercitar sus derechos de acceso a los datos, su rectificación, supresión, oposición, limitación de su tratamiento o portabilidad de los mismos según lo establecido en el RGPD. Podrá ejercitar estos derechos, o revocar el consentimiento, por escrito en la dirección postal indicada o en rfeta@federarco.es, junto a copia de su DNI. </w:t>
      </w:r>
    </w:p>
    <w:p w14:paraId="70E3BDB3" w14:textId="77777777" w:rsidR="003B10D6" w:rsidRDefault="003B10D6" w:rsidP="00D9547B">
      <w:pPr>
        <w:jc w:val="both"/>
      </w:pPr>
      <w:r w:rsidRPr="00327815">
        <w:t xml:space="preserve">Esta entidad ha nombrado Delegado de Protección de Datos a Persevera, S. L. U., en la persona de Manuel del Palacio. Su contacto se puede realizar a través de la dirección de correo electrónico mdp.dpo@perseveragrupo.com </w:t>
      </w:r>
    </w:p>
    <w:p w14:paraId="6BF1714A" w14:textId="77777777" w:rsidR="003B10D6" w:rsidRDefault="003B10D6" w:rsidP="00D9547B">
      <w:pPr>
        <w:jc w:val="both"/>
      </w:pPr>
      <w:r>
        <w:t>Por la presente, asimismo se le informa de su derecho a presentar reclamación ante la Autoridad de Control, en la figura de la Agencia Española de Protección de Datos.</w:t>
      </w:r>
    </w:p>
    <w:p w14:paraId="2894139A" w14:textId="77777777" w:rsidR="003B10D6" w:rsidRDefault="003B10D6" w:rsidP="00D9547B">
      <w:pPr>
        <w:jc w:val="both"/>
      </w:pPr>
    </w:p>
    <w:p w14:paraId="53C0CE31" w14:textId="77777777" w:rsidR="003B10D6" w:rsidRDefault="003B10D6" w:rsidP="00D9547B">
      <w:pPr>
        <w:jc w:val="both"/>
      </w:pPr>
    </w:p>
    <w:p w14:paraId="26B30013" w14:textId="77777777" w:rsidR="003B10D6" w:rsidRDefault="003B10D6" w:rsidP="00D9547B">
      <w:pPr>
        <w:jc w:val="both"/>
      </w:pPr>
    </w:p>
    <w:p w14:paraId="3C169D50" w14:textId="77777777" w:rsidR="003B10D6" w:rsidRDefault="003B10D6" w:rsidP="00D9547B">
      <w:pPr>
        <w:jc w:val="both"/>
      </w:pPr>
    </w:p>
    <w:p w14:paraId="4A9DD9AF" w14:textId="77777777" w:rsidR="003B10D6" w:rsidRDefault="003B10D6" w:rsidP="00D9547B">
      <w:pPr>
        <w:jc w:val="both"/>
      </w:pPr>
    </w:p>
    <w:p w14:paraId="24B4DD53" w14:textId="77777777" w:rsidR="003B10D6" w:rsidRDefault="003B10D6" w:rsidP="00D9547B">
      <w:pPr>
        <w:jc w:val="both"/>
      </w:pPr>
    </w:p>
    <w:p w14:paraId="499B8F52" w14:textId="77777777" w:rsidR="003B10D6" w:rsidRDefault="003B10D6" w:rsidP="00D9547B">
      <w:pPr>
        <w:jc w:val="both"/>
      </w:pPr>
    </w:p>
    <w:p w14:paraId="6FD61248" w14:textId="77777777" w:rsidR="003B10D6" w:rsidRDefault="003B10D6" w:rsidP="00D9547B">
      <w:pPr>
        <w:jc w:val="both"/>
      </w:pPr>
    </w:p>
    <w:sectPr w:rsidR="003B10D6" w:rsidSect="00885409">
      <w:pgSz w:w="11910" w:h="16840"/>
      <w:pgMar w:top="1060" w:right="1020" w:bottom="280" w:left="9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1B11F" w14:textId="77777777" w:rsidR="00874800" w:rsidRDefault="00874800" w:rsidP="007B1F15">
      <w:pPr>
        <w:spacing w:after="0" w:line="240" w:lineRule="auto"/>
      </w:pPr>
      <w:r>
        <w:separator/>
      </w:r>
    </w:p>
  </w:endnote>
  <w:endnote w:type="continuationSeparator" w:id="0">
    <w:p w14:paraId="0AC376DF" w14:textId="77777777" w:rsidR="00874800" w:rsidRDefault="00874800" w:rsidP="007B1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22A0E" w14:textId="7ABC2081" w:rsidR="00901E52" w:rsidRDefault="002C7E64" w:rsidP="00901E52">
    <w:pPr>
      <w:pStyle w:val="Piedepgina"/>
      <w:jc w:val="center"/>
    </w:pPr>
    <w:r>
      <w:rPr>
        <w:noProof/>
      </w:rPr>
      <w:drawing>
        <wp:inline distT="0" distB="0" distL="0" distR="0" wp14:anchorId="732533FD" wp14:editId="1E37F871">
          <wp:extent cx="1129146" cy="606916"/>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1152261" cy="6193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D1479" w14:textId="77777777" w:rsidR="00874800" w:rsidRDefault="00874800" w:rsidP="007B1F15">
      <w:pPr>
        <w:spacing w:after="0" w:line="240" w:lineRule="auto"/>
      </w:pPr>
      <w:r>
        <w:separator/>
      </w:r>
    </w:p>
  </w:footnote>
  <w:footnote w:type="continuationSeparator" w:id="0">
    <w:p w14:paraId="0DF5D5F9" w14:textId="77777777" w:rsidR="00874800" w:rsidRDefault="00874800" w:rsidP="007B1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93EA1" w14:textId="66E76AA1" w:rsidR="006C04CF" w:rsidRDefault="00000000">
    <w:pPr>
      <w:pStyle w:val="Encabezado"/>
    </w:pPr>
    <w:r>
      <w:rPr>
        <w:noProof/>
      </w:rPr>
      <w:pict w14:anchorId="56F29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4588407" o:spid="_x0000_s1026" type="#_x0000_t75" style="position:absolute;margin-left:0;margin-top:0;width:474.15pt;height:554.4pt;z-index:-251655680;mso-position-horizontal:center;mso-position-horizontal-relative:margin;mso-position-vertical:center;mso-position-vertical-relative:margin" o:allowincell="f">
          <v:imagedata r:id="rId1" o:title="AltaColo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Look w:val="04A0" w:firstRow="1" w:lastRow="0" w:firstColumn="1" w:lastColumn="0" w:noHBand="0" w:noVBand="1"/>
    </w:tblPr>
    <w:tblGrid>
      <w:gridCol w:w="1980"/>
      <w:gridCol w:w="5670"/>
      <w:gridCol w:w="1837"/>
    </w:tblGrid>
    <w:tr w:rsidR="002A151F" w14:paraId="5FCB4013" w14:textId="77777777" w:rsidTr="002A151F">
      <w:trPr>
        <w:trHeight w:val="923"/>
      </w:trPr>
      <w:tc>
        <w:tcPr>
          <w:tcW w:w="1980" w:type="dxa"/>
          <w:vMerge w:val="restart"/>
        </w:tcPr>
        <w:p w14:paraId="400D81A1" w14:textId="6D18414B" w:rsidR="002A151F" w:rsidRDefault="002A151F" w:rsidP="008E0771">
          <w:pPr>
            <w:pStyle w:val="Encabezado"/>
            <w:jc w:val="center"/>
          </w:pPr>
          <w:r>
            <w:rPr>
              <w:noProof/>
            </w:rPr>
            <w:drawing>
              <wp:inline distT="0" distB="0" distL="0" distR="0" wp14:anchorId="68EA5309" wp14:editId="6AA75074">
                <wp:extent cx="1001101" cy="1170709"/>
                <wp:effectExtent l="0" t="0" r="8890" b="0"/>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003713" cy="1173764"/>
                        </a:xfrm>
                        <a:prstGeom prst="rect">
                          <a:avLst/>
                        </a:prstGeom>
                      </pic:spPr>
                    </pic:pic>
                  </a:graphicData>
                </a:graphic>
              </wp:inline>
            </w:drawing>
          </w:r>
        </w:p>
      </w:tc>
      <w:tc>
        <w:tcPr>
          <w:tcW w:w="5670" w:type="dxa"/>
        </w:tcPr>
        <w:p w14:paraId="6132D886" w14:textId="6FD491EC" w:rsidR="002A151F" w:rsidRPr="002E2555" w:rsidRDefault="002A151F" w:rsidP="008E0771">
          <w:pPr>
            <w:pStyle w:val="Encabezado"/>
            <w:jc w:val="center"/>
            <w:rPr>
              <w:b/>
              <w:bCs/>
              <w:sz w:val="28"/>
              <w:szCs w:val="28"/>
            </w:rPr>
          </w:pPr>
          <w:r w:rsidRPr="00D47443">
            <w:rPr>
              <w:b/>
              <w:bCs/>
              <w:color w:val="365F91"/>
              <w:sz w:val="28"/>
              <w:szCs w:val="28"/>
            </w:rPr>
            <w:t>FEDERACIÓN RIOJANA TIRO CON ARCO</w:t>
          </w:r>
        </w:p>
      </w:tc>
      <w:tc>
        <w:tcPr>
          <w:tcW w:w="1837" w:type="dxa"/>
          <w:vMerge w:val="restart"/>
        </w:tcPr>
        <w:p w14:paraId="76A9811E" w14:textId="267BCDA7" w:rsidR="002A151F" w:rsidRDefault="005D3E3C" w:rsidP="008E0771">
          <w:pPr>
            <w:pStyle w:val="Encabezado"/>
            <w:jc w:val="center"/>
          </w:pPr>
          <w:r>
            <w:rPr>
              <w:noProof/>
            </w:rPr>
            <w:drawing>
              <wp:anchor distT="0" distB="0" distL="0" distR="0" simplePos="0" relativeHeight="251658752" behindDoc="1" locked="0" layoutInCell="1" allowOverlap="1" wp14:anchorId="768D383C" wp14:editId="31EDFE31">
                <wp:simplePos x="0" y="0"/>
                <wp:positionH relativeFrom="page">
                  <wp:posOffset>28575</wp:posOffset>
                </wp:positionH>
                <wp:positionV relativeFrom="page">
                  <wp:posOffset>322580</wp:posOffset>
                </wp:positionV>
                <wp:extent cx="1114323" cy="523493"/>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114323" cy="523493"/>
                        </a:xfrm>
                        <a:prstGeom prst="rect">
                          <a:avLst/>
                        </a:prstGeom>
                      </pic:spPr>
                    </pic:pic>
                  </a:graphicData>
                </a:graphic>
              </wp:anchor>
            </w:drawing>
          </w:r>
        </w:p>
      </w:tc>
    </w:tr>
    <w:tr w:rsidR="002A151F" w14:paraId="3588B121" w14:textId="77777777" w:rsidTr="003348F2">
      <w:trPr>
        <w:trHeight w:val="922"/>
      </w:trPr>
      <w:tc>
        <w:tcPr>
          <w:tcW w:w="1980" w:type="dxa"/>
          <w:vMerge/>
        </w:tcPr>
        <w:p w14:paraId="78E38D26" w14:textId="77777777" w:rsidR="002A151F" w:rsidRDefault="002A151F" w:rsidP="008E0771">
          <w:pPr>
            <w:pStyle w:val="Encabezado"/>
            <w:jc w:val="center"/>
            <w:rPr>
              <w:noProof/>
            </w:rPr>
          </w:pPr>
        </w:p>
      </w:tc>
      <w:tc>
        <w:tcPr>
          <w:tcW w:w="5670" w:type="dxa"/>
        </w:tcPr>
        <w:p w14:paraId="67388A88" w14:textId="37E2F2F9" w:rsidR="002E2555" w:rsidRDefault="00B77F36" w:rsidP="008E0771">
          <w:pPr>
            <w:pStyle w:val="Encabezado"/>
            <w:jc w:val="center"/>
            <w:rPr>
              <w:sz w:val="28"/>
              <w:szCs w:val="28"/>
            </w:rPr>
          </w:pPr>
          <w:r>
            <w:rPr>
              <w:sz w:val="28"/>
              <w:szCs w:val="28"/>
            </w:rPr>
            <w:t xml:space="preserve">CIRCULAR </w:t>
          </w:r>
          <w:r w:rsidR="00E110C3">
            <w:rPr>
              <w:sz w:val="28"/>
              <w:szCs w:val="28"/>
            </w:rPr>
            <w:t>0</w:t>
          </w:r>
          <w:r w:rsidR="00F6743C">
            <w:rPr>
              <w:sz w:val="28"/>
              <w:szCs w:val="28"/>
            </w:rPr>
            <w:t>8</w:t>
          </w:r>
        </w:p>
        <w:p w14:paraId="4CAAEC81" w14:textId="37688A69" w:rsidR="00B77F36" w:rsidRPr="002E2555" w:rsidRDefault="00F6743C" w:rsidP="00607CDC">
          <w:pPr>
            <w:jc w:val="center"/>
            <w:rPr>
              <w:sz w:val="28"/>
              <w:szCs w:val="28"/>
            </w:rPr>
          </w:pPr>
          <w:r>
            <w:rPr>
              <w:sz w:val="28"/>
              <w:szCs w:val="28"/>
            </w:rPr>
            <w:t>2</w:t>
          </w:r>
          <w:r w:rsidR="00607CDC" w:rsidRPr="00607CDC">
            <w:rPr>
              <w:sz w:val="28"/>
              <w:szCs w:val="28"/>
            </w:rPr>
            <w:t>ª JORNADA LIGA AUTONÓMICA DE TIRO CON ARCO – SALA (I RAUS)</w:t>
          </w:r>
          <w:r w:rsidR="00B60C44">
            <w:rPr>
              <w:sz w:val="28"/>
              <w:szCs w:val="28"/>
            </w:rPr>
            <w:t xml:space="preserve">: </w:t>
          </w:r>
          <w:r>
            <w:rPr>
              <w:sz w:val="28"/>
              <w:szCs w:val="28"/>
            </w:rPr>
            <w:t>08</w:t>
          </w:r>
          <w:r w:rsidR="0087580A">
            <w:rPr>
              <w:sz w:val="28"/>
              <w:szCs w:val="28"/>
            </w:rPr>
            <w:t>/1</w:t>
          </w:r>
          <w:r>
            <w:rPr>
              <w:sz w:val="28"/>
              <w:szCs w:val="28"/>
            </w:rPr>
            <w:t>1</w:t>
          </w:r>
          <w:r w:rsidR="0087580A">
            <w:rPr>
              <w:sz w:val="28"/>
              <w:szCs w:val="28"/>
            </w:rPr>
            <w:t>/202</w:t>
          </w:r>
          <w:r w:rsidR="008228D4">
            <w:rPr>
              <w:sz w:val="28"/>
              <w:szCs w:val="28"/>
            </w:rPr>
            <w:t>5</w:t>
          </w:r>
        </w:p>
      </w:tc>
      <w:tc>
        <w:tcPr>
          <w:tcW w:w="1837" w:type="dxa"/>
          <w:vMerge/>
        </w:tcPr>
        <w:p w14:paraId="543FFAE3" w14:textId="77777777" w:rsidR="002A151F" w:rsidRDefault="002A151F" w:rsidP="008E0771">
          <w:pPr>
            <w:pStyle w:val="Encabezado"/>
            <w:jc w:val="center"/>
          </w:pPr>
        </w:p>
      </w:tc>
    </w:tr>
  </w:tbl>
  <w:p w14:paraId="42B0B665" w14:textId="568DD6DA" w:rsidR="007B1F15" w:rsidRDefault="00D02C0A" w:rsidP="008E0771">
    <w:pPr>
      <w:pStyle w:val="Encabezado"/>
      <w:jc w:val="center"/>
    </w:pPr>
    <w:r w:rsidRPr="00843C94">
      <w:rPr>
        <w:noProof/>
        <w:sz w:val="24"/>
        <w:szCs w:val="24"/>
      </w:rPr>
      <mc:AlternateContent>
        <mc:Choice Requires="wps">
          <w:drawing>
            <wp:anchor distT="0" distB="0" distL="114300" distR="114300" simplePos="0" relativeHeight="251663872" behindDoc="0" locked="0" layoutInCell="1" allowOverlap="1" wp14:anchorId="48381B70" wp14:editId="7D6D3788">
              <wp:simplePos x="0" y="0"/>
              <wp:positionH relativeFrom="page">
                <wp:posOffset>14605</wp:posOffset>
              </wp:positionH>
              <wp:positionV relativeFrom="margin">
                <wp:posOffset>-210820</wp:posOffset>
              </wp:positionV>
              <wp:extent cx="180975" cy="7029450"/>
              <wp:effectExtent l="0" t="0" r="9525"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702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3F7FA" w14:textId="77777777" w:rsidR="00D02C0A" w:rsidRDefault="00D02C0A" w:rsidP="00D02C0A">
                          <w:pPr>
                            <w:spacing w:before="14"/>
                            <w:ind w:left="20"/>
                            <w:rPr>
                              <w:rFonts w:ascii="Arial MT" w:hAnsi="Arial MT"/>
                              <w:sz w:val="18"/>
                            </w:rPr>
                          </w:pPr>
                          <w:r w:rsidRPr="009C3285">
                            <w:rPr>
                              <w:rStyle w:val="etiqueta"/>
                              <w:rFonts w:ascii="Calibri" w:hAnsi="Calibri" w:cs="Calibri"/>
                              <w:b/>
                              <w:bCs/>
                              <w:color w:val="83072D"/>
                              <w:sz w:val="20"/>
                              <w:szCs w:val="20"/>
                            </w:rPr>
                            <w:t>Federación Riojana de Tiro con Arco</w:t>
                          </w:r>
                          <w:r>
                            <w:rPr>
                              <w:rStyle w:val="etiqueta"/>
                              <w:rFonts w:ascii="Calibri" w:hAnsi="Calibri" w:cs="Calibri"/>
                              <w:color w:val="83072D"/>
                              <w:sz w:val="20"/>
                              <w:szCs w:val="20"/>
                            </w:rPr>
                            <w:t>: CTD Prado Salobre -</w:t>
                          </w:r>
                          <w:r w:rsidRPr="00124CF0">
                            <w:rPr>
                              <w:rStyle w:val="etiqueta"/>
                              <w:rFonts w:ascii="Calibri" w:hAnsi="Calibri" w:cs="Calibri"/>
                              <w:color w:val="83072D"/>
                              <w:sz w:val="20"/>
                              <w:szCs w:val="20"/>
                            </w:rPr>
                            <w:t xml:space="preserve"> 26</w:t>
                          </w:r>
                          <w:r>
                            <w:rPr>
                              <w:rStyle w:val="etiqueta"/>
                              <w:rFonts w:ascii="Calibri" w:hAnsi="Calibri" w:cs="Calibri"/>
                              <w:color w:val="83072D"/>
                              <w:sz w:val="20"/>
                              <w:szCs w:val="20"/>
                            </w:rPr>
                            <w:t xml:space="preserve">140 - </w:t>
                          </w:r>
                          <w:r w:rsidRPr="00124CF0">
                            <w:rPr>
                              <w:rStyle w:val="etiqueta"/>
                              <w:rFonts w:ascii="Calibri" w:hAnsi="Calibri" w:cs="Calibri"/>
                              <w:color w:val="83072D"/>
                              <w:sz w:val="20"/>
                              <w:szCs w:val="20"/>
                            </w:rPr>
                            <w:t xml:space="preserve"> L</w:t>
                          </w:r>
                          <w:r>
                            <w:rPr>
                              <w:rStyle w:val="etiqueta"/>
                              <w:rFonts w:ascii="Calibri" w:hAnsi="Calibri" w:cs="Calibri"/>
                              <w:color w:val="83072D"/>
                              <w:sz w:val="20"/>
                              <w:szCs w:val="20"/>
                            </w:rPr>
                            <w:t>ardero</w:t>
                          </w:r>
                          <w:r w:rsidRPr="00124CF0">
                            <w:rPr>
                              <w:rStyle w:val="etiqueta"/>
                              <w:rFonts w:ascii="Calibri" w:hAnsi="Calibri" w:cs="Calibri"/>
                              <w:color w:val="83072D"/>
                              <w:sz w:val="20"/>
                              <w:szCs w:val="20"/>
                            </w:rPr>
                            <w:t xml:space="preserve"> (La Rioja</w:t>
                          </w:r>
                          <w:r w:rsidRPr="00CD6F84">
                            <w:rPr>
                              <w:rStyle w:val="etiqueta"/>
                              <w:rFonts w:ascii="Calibri" w:hAnsi="Calibri" w:cs="Calibri"/>
                              <w:color w:val="83072D"/>
                              <w:sz w:val="20"/>
                              <w:szCs w:val="20"/>
                            </w:rPr>
                            <w:t>)</w:t>
                          </w:r>
                          <w:r w:rsidRPr="00CD6F84">
                            <w:rPr>
                              <w:rFonts w:ascii="Calibri" w:hAnsi="Calibri" w:cs="Calibri"/>
                              <w:color w:val="83072D"/>
                              <w:sz w:val="20"/>
                              <w:szCs w:val="20"/>
                            </w:rPr>
                            <w:t>,</w:t>
                          </w:r>
                          <w:r>
                            <w:rPr>
                              <w:rFonts w:ascii="Calibri" w:hAnsi="Calibri" w:cs="Calibri"/>
                              <w:color w:val="83072D"/>
                              <w:sz w:val="20"/>
                              <w:szCs w:val="20"/>
                            </w:rPr>
                            <w:t xml:space="preserve"> CIF: G02814390</w:t>
                          </w:r>
                          <w:r w:rsidRPr="00124CF0">
                            <w:rPr>
                              <w:rFonts w:ascii="Calibri" w:hAnsi="Calibri" w:cs="Calibri"/>
                              <w:color w:val="83072D"/>
                              <w:sz w:val="20"/>
                              <w:szCs w:val="20"/>
                            </w:rPr>
                            <w:t xml:space="preserve"> </w:t>
                          </w:r>
                          <w:r>
                            <w:rPr>
                              <w:rFonts w:ascii="Arial MT" w:hAnsi="Arial MT"/>
                              <w:color w:val="34006C"/>
                              <w:spacing w:val="-4"/>
                              <w:sz w:val="18"/>
                            </w:rPr>
                            <w:t xml:space="preserve"> </w:t>
                          </w:r>
                          <w:hyperlink r:id="rId3" w:history="1">
                            <w:r w:rsidRPr="00F833CF">
                              <w:rPr>
                                <w:rStyle w:val="Hipervnculo"/>
                                <w:rFonts w:ascii="Arial MT" w:hAnsi="Arial MT"/>
                                <w:spacing w:val="-4"/>
                                <w:sz w:val="18"/>
                              </w:rPr>
                              <w:t>federacion@frta.es</w:t>
                            </w:r>
                          </w:hyperlink>
                          <w:r>
                            <w:rPr>
                              <w:rFonts w:ascii="Arial MT" w:hAnsi="Arial MT"/>
                              <w:color w:val="34006C"/>
                              <w:spacing w:val="-4"/>
                              <w:sz w:val="18"/>
                            </w:rPr>
                            <w:t xml:space="preserve"> </w:t>
                          </w:r>
                          <w:r>
                            <w:rPr>
                              <w:rFonts w:ascii="Arial MT" w:hAnsi="Arial MT"/>
                              <w:color w:val="34006C"/>
                              <w:sz w:val="18"/>
                            </w:rPr>
                            <w:t>–</w:t>
                          </w:r>
                          <w:r>
                            <w:rPr>
                              <w:rFonts w:ascii="Arial MT" w:hAnsi="Arial MT"/>
                              <w:color w:val="34006C"/>
                              <w:spacing w:val="-4"/>
                              <w:sz w:val="18"/>
                            </w:rPr>
                            <w:t xml:space="preserve"> </w:t>
                          </w:r>
                          <w:hyperlink r:id="rId4" w:history="1">
                            <w:r w:rsidRPr="003D573E">
                              <w:rPr>
                                <w:rStyle w:val="Hipervnculo"/>
                                <w:rFonts w:ascii="Arial MT" w:hAnsi="Arial MT"/>
                                <w:sz w:val="18"/>
                              </w:rPr>
                              <w:t>www.frta.es</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81B70" id="_x0000_t202" coordsize="21600,21600" o:spt="202" path="m,l,21600r21600,l21600,xe">
              <v:stroke joinstyle="miter"/>
              <v:path gradientshapeok="t" o:connecttype="rect"/>
            </v:shapetype>
            <v:shape id="Cuadro de texto 2" o:spid="_x0000_s1026" type="#_x0000_t202" style="position:absolute;left:0;text-align:left;margin-left:1.15pt;margin-top:-16.6pt;width:14.25pt;height:553.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" filled="f" stroked="f">
              <v:textbox style="layout-flow:vertical;mso-layout-flow-alt:bottom-to-top" inset="0,0,0,0">
                <w:txbxContent>
                  <w:p w14:paraId="14C3F7FA" w14:textId="77777777" w:rsidR="00D02C0A" w:rsidRDefault="00D02C0A" w:rsidP="00D02C0A">
                    <w:pPr>
                      <w:spacing w:before="14"/>
                      <w:ind w:left="20"/>
                      <w:rPr>
                        <w:rFonts w:ascii="Arial MT" w:hAnsi="Arial MT"/>
                        <w:sz w:val="18"/>
                      </w:rPr>
                    </w:pPr>
                    <w:r w:rsidRPr="009C3285">
                      <w:rPr>
                        <w:rStyle w:val="etiqueta"/>
                        <w:rFonts w:ascii="Calibri" w:hAnsi="Calibri" w:cs="Calibri"/>
                        <w:b/>
                        <w:bCs/>
                        <w:color w:val="83072D"/>
                        <w:sz w:val="20"/>
                        <w:szCs w:val="20"/>
                      </w:rPr>
                      <w:t>Federación Riojana de Tiro con Arco</w:t>
                    </w:r>
                    <w:r>
                      <w:rPr>
                        <w:rStyle w:val="etiqueta"/>
                        <w:rFonts w:ascii="Calibri" w:hAnsi="Calibri" w:cs="Calibri"/>
                        <w:color w:val="83072D"/>
                        <w:sz w:val="20"/>
                        <w:szCs w:val="20"/>
                      </w:rPr>
                      <w:t>: CTD Prado Salobre -</w:t>
                    </w:r>
                    <w:r w:rsidRPr="00124CF0">
                      <w:rPr>
                        <w:rStyle w:val="etiqueta"/>
                        <w:rFonts w:ascii="Calibri" w:hAnsi="Calibri" w:cs="Calibri"/>
                        <w:color w:val="83072D"/>
                        <w:sz w:val="20"/>
                        <w:szCs w:val="20"/>
                      </w:rPr>
                      <w:t xml:space="preserve"> 26</w:t>
                    </w:r>
                    <w:r>
                      <w:rPr>
                        <w:rStyle w:val="etiqueta"/>
                        <w:rFonts w:ascii="Calibri" w:hAnsi="Calibri" w:cs="Calibri"/>
                        <w:color w:val="83072D"/>
                        <w:sz w:val="20"/>
                        <w:szCs w:val="20"/>
                      </w:rPr>
                      <w:t xml:space="preserve">140 - </w:t>
                    </w:r>
                    <w:r w:rsidRPr="00124CF0">
                      <w:rPr>
                        <w:rStyle w:val="etiqueta"/>
                        <w:rFonts w:ascii="Calibri" w:hAnsi="Calibri" w:cs="Calibri"/>
                        <w:color w:val="83072D"/>
                        <w:sz w:val="20"/>
                        <w:szCs w:val="20"/>
                      </w:rPr>
                      <w:t xml:space="preserve"> L</w:t>
                    </w:r>
                    <w:r>
                      <w:rPr>
                        <w:rStyle w:val="etiqueta"/>
                        <w:rFonts w:ascii="Calibri" w:hAnsi="Calibri" w:cs="Calibri"/>
                        <w:color w:val="83072D"/>
                        <w:sz w:val="20"/>
                        <w:szCs w:val="20"/>
                      </w:rPr>
                      <w:t>ardero</w:t>
                    </w:r>
                    <w:r w:rsidRPr="00124CF0">
                      <w:rPr>
                        <w:rStyle w:val="etiqueta"/>
                        <w:rFonts w:ascii="Calibri" w:hAnsi="Calibri" w:cs="Calibri"/>
                        <w:color w:val="83072D"/>
                        <w:sz w:val="20"/>
                        <w:szCs w:val="20"/>
                      </w:rPr>
                      <w:t xml:space="preserve"> (La Rioja</w:t>
                    </w:r>
                    <w:r w:rsidRPr="00CD6F84">
                      <w:rPr>
                        <w:rStyle w:val="etiqueta"/>
                        <w:rFonts w:ascii="Calibri" w:hAnsi="Calibri" w:cs="Calibri"/>
                        <w:color w:val="83072D"/>
                        <w:sz w:val="20"/>
                        <w:szCs w:val="20"/>
                      </w:rPr>
                      <w:t>)</w:t>
                    </w:r>
                    <w:r w:rsidRPr="00CD6F84">
                      <w:rPr>
                        <w:rFonts w:ascii="Calibri" w:hAnsi="Calibri" w:cs="Calibri"/>
                        <w:color w:val="83072D"/>
                        <w:sz w:val="20"/>
                        <w:szCs w:val="20"/>
                      </w:rPr>
                      <w:t>,</w:t>
                    </w:r>
                    <w:r>
                      <w:rPr>
                        <w:rFonts w:ascii="Calibri" w:hAnsi="Calibri" w:cs="Calibri"/>
                        <w:color w:val="83072D"/>
                        <w:sz w:val="20"/>
                        <w:szCs w:val="20"/>
                      </w:rPr>
                      <w:t xml:space="preserve"> CIF: G02814390</w:t>
                    </w:r>
                    <w:r w:rsidRPr="00124CF0">
                      <w:rPr>
                        <w:rFonts w:ascii="Calibri" w:hAnsi="Calibri" w:cs="Calibri"/>
                        <w:color w:val="83072D"/>
                        <w:sz w:val="20"/>
                        <w:szCs w:val="20"/>
                      </w:rPr>
                      <w:t xml:space="preserve"> </w:t>
                    </w:r>
                    <w:r>
                      <w:rPr>
                        <w:rFonts w:ascii="Arial MT" w:hAnsi="Arial MT"/>
                        <w:color w:val="34006C"/>
                        <w:spacing w:val="-4"/>
                        <w:sz w:val="18"/>
                      </w:rPr>
                      <w:t xml:space="preserve"> </w:t>
                    </w:r>
                    <w:hyperlink r:id="rId5" w:history="1">
                      <w:r w:rsidRPr="00F833CF">
                        <w:rPr>
                          <w:rStyle w:val="Hipervnculo"/>
                          <w:rFonts w:ascii="Arial MT" w:hAnsi="Arial MT"/>
                          <w:spacing w:val="-4"/>
                          <w:sz w:val="18"/>
                        </w:rPr>
                        <w:t>federacion@frta.es</w:t>
                      </w:r>
                    </w:hyperlink>
                    <w:r>
                      <w:rPr>
                        <w:rFonts w:ascii="Arial MT" w:hAnsi="Arial MT"/>
                        <w:color w:val="34006C"/>
                        <w:spacing w:val="-4"/>
                        <w:sz w:val="18"/>
                      </w:rPr>
                      <w:t xml:space="preserve"> </w:t>
                    </w:r>
                    <w:r>
                      <w:rPr>
                        <w:rFonts w:ascii="Arial MT" w:hAnsi="Arial MT"/>
                        <w:color w:val="34006C"/>
                        <w:sz w:val="18"/>
                      </w:rPr>
                      <w:t>–</w:t>
                    </w:r>
                    <w:r>
                      <w:rPr>
                        <w:rFonts w:ascii="Arial MT" w:hAnsi="Arial MT"/>
                        <w:color w:val="34006C"/>
                        <w:spacing w:val="-4"/>
                        <w:sz w:val="18"/>
                      </w:rPr>
                      <w:t xml:space="preserve"> </w:t>
                    </w:r>
                    <w:hyperlink r:id="rId6" w:history="1">
                      <w:r w:rsidRPr="003D573E">
                        <w:rPr>
                          <w:rStyle w:val="Hipervnculo"/>
                          <w:rFonts w:ascii="Arial MT" w:hAnsi="Arial MT"/>
                          <w:sz w:val="18"/>
                        </w:rPr>
                        <w:t>www.frta.es</w:t>
                      </w:r>
                    </w:hyperlink>
                  </w:p>
                </w:txbxContent>
              </v:textbox>
              <w10:wrap anchorx="page" anchory="margin"/>
            </v:shape>
          </w:pict>
        </mc:Fallback>
      </mc:AlternateContent>
    </w:r>
    <w:r w:rsidR="00000000">
      <w:rPr>
        <w:noProof/>
      </w:rPr>
      <w:pict w14:anchorId="0DCD4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4588408" o:spid="_x0000_s1027" type="#_x0000_t75" style="position:absolute;left:0;text-align:left;margin-left:0;margin-top:0;width:474.15pt;height:554.4pt;z-index:-251654656;mso-position-horizontal:center;mso-position-horizontal-relative:margin;mso-position-vertical:center;mso-position-vertical-relative:margin" o:allowincell="f">
          <v:imagedata r:id="rId7" o:title="AltaColo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18EC8" w14:textId="4454A167" w:rsidR="006C04CF" w:rsidRDefault="00000000">
    <w:pPr>
      <w:pStyle w:val="Encabezado"/>
    </w:pPr>
    <w:r>
      <w:rPr>
        <w:noProof/>
      </w:rPr>
      <w:pict w14:anchorId="7DC0C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4588406" o:spid="_x0000_s1025" type="#_x0000_t75" style="position:absolute;margin-left:0;margin-top:0;width:474.15pt;height:554.4pt;z-index:-251656704;mso-position-horizontal:center;mso-position-horizontal-relative:margin;mso-position-vertical:center;mso-position-vertical-relative:margin" o:allowincell="f">
          <v:imagedata r:id="rId1" o:title="AltaColo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41.7pt;height:516.5pt" o:bullet="t">
        <v:imagedata r:id="rId1" o:title="AltaColor"/>
      </v:shape>
    </w:pict>
  </w:numPicBullet>
  <w:abstractNum w:abstractNumId="0" w15:restartNumberingAfterBreak="0">
    <w:nsid w:val="01177501"/>
    <w:multiLevelType w:val="multilevel"/>
    <w:tmpl w:val="FC4E061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3B90192"/>
    <w:multiLevelType w:val="hybridMultilevel"/>
    <w:tmpl w:val="617EB024"/>
    <w:lvl w:ilvl="0" w:tplc="50AC38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BC4A23"/>
    <w:multiLevelType w:val="hybridMultilevel"/>
    <w:tmpl w:val="EA94D12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8F1A58"/>
    <w:multiLevelType w:val="multilevel"/>
    <w:tmpl w:val="D5F262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28D6074"/>
    <w:multiLevelType w:val="hybridMultilevel"/>
    <w:tmpl w:val="27A8A926"/>
    <w:lvl w:ilvl="0" w:tplc="49E06E5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734F95"/>
    <w:multiLevelType w:val="multilevel"/>
    <w:tmpl w:val="41AA72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227E6FDE"/>
    <w:multiLevelType w:val="hybridMultilevel"/>
    <w:tmpl w:val="0FFC71AE"/>
    <w:lvl w:ilvl="0" w:tplc="DF22A804">
      <w:start w:val="4"/>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509158A"/>
    <w:multiLevelType w:val="hybridMultilevel"/>
    <w:tmpl w:val="BF1E9398"/>
    <w:lvl w:ilvl="0" w:tplc="039A9E5C">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7430133"/>
    <w:multiLevelType w:val="multilevel"/>
    <w:tmpl w:val="FC4E061A"/>
    <w:styleLink w:val="Estilo1"/>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AEA0D48"/>
    <w:multiLevelType w:val="multilevel"/>
    <w:tmpl w:val="435A5704"/>
    <w:styleLink w:val="Estilo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F92F96"/>
    <w:multiLevelType w:val="multilevel"/>
    <w:tmpl w:val="41AA72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367C7860"/>
    <w:multiLevelType w:val="multilevel"/>
    <w:tmpl w:val="7930AD26"/>
    <w:lvl w:ilvl="0">
      <w:start w:val="2"/>
      <w:numFmt w:val="decimal"/>
      <w:lvlText w:val="%1"/>
      <w:lvlJc w:val="left"/>
      <w:pPr>
        <w:ind w:left="1068" w:hanging="360"/>
      </w:pPr>
      <w:rPr>
        <w:rFonts w:hint="default"/>
      </w:rPr>
    </w:lvl>
    <w:lvl w:ilvl="1">
      <w:start w:val="1"/>
      <w:numFmt w:val="decimal"/>
      <w:lvlText w:val="%1.%2"/>
      <w:lvlJc w:val="left"/>
      <w:pPr>
        <w:ind w:left="2148" w:hanging="360"/>
      </w:pPr>
      <w:rPr>
        <w:rFonts w:hint="default"/>
      </w:rPr>
    </w:lvl>
    <w:lvl w:ilvl="2">
      <w:start w:val="1"/>
      <w:numFmt w:val="decimal"/>
      <w:lvlText w:val="%1.%2.%3"/>
      <w:lvlJc w:val="left"/>
      <w:pPr>
        <w:ind w:left="3588" w:hanging="720"/>
      </w:pPr>
      <w:rPr>
        <w:rFonts w:hint="default"/>
      </w:rPr>
    </w:lvl>
    <w:lvl w:ilvl="3">
      <w:start w:val="1"/>
      <w:numFmt w:val="decimal"/>
      <w:lvlText w:val="%1.%2.%3.%4"/>
      <w:lvlJc w:val="left"/>
      <w:pPr>
        <w:ind w:left="4668" w:hanging="720"/>
      </w:pPr>
      <w:rPr>
        <w:rFonts w:hint="default"/>
      </w:rPr>
    </w:lvl>
    <w:lvl w:ilvl="4">
      <w:start w:val="1"/>
      <w:numFmt w:val="decimal"/>
      <w:lvlText w:val="%1.%2.%3.%4.%5"/>
      <w:lvlJc w:val="left"/>
      <w:pPr>
        <w:ind w:left="6108" w:hanging="1080"/>
      </w:pPr>
      <w:rPr>
        <w:rFonts w:hint="default"/>
      </w:rPr>
    </w:lvl>
    <w:lvl w:ilvl="5">
      <w:start w:val="1"/>
      <w:numFmt w:val="decimal"/>
      <w:lvlText w:val="%1.%2.%3.%4.%5.%6"/>
      <w:lvlJc w:val="left"/>
      <w:pPr>
        <w:ind w:left="7188" w:hanging="1080"/>
      </w:pPr>
      <w:rPr>
        <w:rFonts w:hint="default"/>
      </w:rPr>
    </w:lvl>
    <w:lvl w:ilvl="6">
      <w:start w:val="1"/>
      <w:numFmt w:val="decimal"/>
      <w:lvlText w:val="%1.%2.%3.%4.%5.%6.%7"/>
      <w:lvlJc w:val="left"/>
      <w:pPr>
        <w:ind w:left="8628" w:hanging="1440"/>
      </w:pPr>
      <w:rPr>
        <w:rFonts w:hint="default"/>
      </w:rPr>
    </w:lvl>
    <w:lvl w:ilvl="7">
      <w:start w:val="1"/>
      <w:numFmt w:val="decimal"/>
      <w:lvlText w:val="%1.%2.%3.%4.%5.%6.%7.%8"/>
      <w:lvlJc w:val="left"/>
      <w:pPr>
        <w:ind w:left="9708" w:hanging="1440"/>
      </w:pPr>
      <w:rPr>
        <w:rFonts w:hint="default"/>
      </w:rPr>
    </w:lvl>
    <w:lvl w:ilvl="8">
      <w:start w:val="1"/>
      <w:numFmt w:val="decimal"/>
      <w:lvlText w:val="%1.%2.%3.%4.%5.%6.%7.%8.%9"/>
      <w:lvlJc w:val="left"/>
      <w:pPr>
        <w:ind w:left="10788" w:hanging="1440"/>
      </w:pPr>
      <w:rPr>
        <w:rFonts w:hint="default"/>
      </w:rPr>
    </w:lvl>
  </w:abstractNum>
  <w:abstractNum w:abstractNumId="12" w15:restartNumberingAfterBreak="0">
    <w:nsid w:val="3FB246B1"/>
    <w:multiLevelType w:val="hybridMultilevel"/>
    <w:tmpl w:val="93B87524"/>
    <w:lvl w:ilvl="0" w:tplc="861A23AC">
      <w:start w:val="8"/>
      <w:numFmt w:val="bullet"/>
      <w:lvlText w:val="-"/>
      <w:lvlJc w:val="left"/>
      <w:pPr>
        <w:ind w:left="180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429052FE"/>
    <w:multiLevelType w:val="hybridMultilevel"/>
    <w:tmpl w:val="F4E0C7B0"/>
    <w:lvl w:ilvl="0" w:tplc="EEBE7536">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9A92F83"/>
    <w:multiLevelType w:val="multilevel"/>
    <w:tmpl w:val="DC8EF7F2"/>
    <w:lvl w:ilvl="0">
      <w:start w:val="2"/>
      <w:numFmt w:val="decimal"/>
      <w:lvlText w:val="%1"/>
      <w:lvlJc w:val="left"/>
      <w:pPr>
        <w:ind w:left="1068" w:hanging="360"/>
      </w:pPr>
      <w:rPr>
        <w:rFonts w:hint="default"/>
      </w:rPr>
    </w:lvl>
    <w:lvl w:ilvl="1">
      <w:start w:val="1"/>
      <w:numFmt w:val="decimal"/>
      <w:lvlText w:val="%1.%2"/>
      <w:lvlJc w:val="left"/>
      <w:pPr>
        <w:ind w:left="2136" w:hanging="360"/>
      </w:pPr>
      <w:rPr>
        <w:rFonts w:hint="default"/>
      </w:rPr>
    </w:lvl>
    <w:lvl w:ilvl="2">
      <w:start w:val="1"/>
      <w:numFmt w:val="decimal"/>
      <w:lvlText w:val="%1.%2.%3"/>
      <w:lvlJc w:val="left"/>
      <w:pPr>
        <w:ind w:left="3564" w:hanging="720"/>
      </w:pPr>
      <w:rPr>
        <w:rFonts w:hint="default"/>
      </w:rPr>
    </w:lvl>
    <w:lvl w:ilvl="3">
      <w:start w:val="1"/>
      <w:numFmt w:val="decimal"/>
      <w:lvlText w:val="%1.%2.%3.%4"/>
      <w:lvlJc w:val="left"/>
      <w:pPr>
        <w:ind w:left="4632" w:hanging="720"/>
      </w:pPr>
      <w:rPr>
        <w:rFonts w:hint="default"/>
      </w:rPr>
    </w:lvl>
    <w:lvl w:ilvl="4">
      <w:start w:val="1"/>
      <w:numFmt w:val="decimal"/>
      <w:lvlText w:val="%1.%2.%3.%4.%5"/>
      <w:lvlJc w:val="left"/>
      <w:pPr>
        <w:ind w:left="6060" w:hanging="1080"/>
      </w:pPr>
      <w:rPr>
        <w:rFonts w:hint="default"/>
      </w:rPr>
    </w:lvl>
    <w:lvl w:ilvl="5">
      <w:start w:val="1"/>
      <w:numFmt w:val="decimal"/>
      <w:lvlText w:val="%1.%2.%3.%4.%5.%6"/>
      <w:lvlJc w:val="left"/>
      <w:pPr>
        <w:ind w:left="7128" w:hanging="1080"/>
      </w:pPr>
      <w:rPr>
        <w:rFonts w:hint="default"/>
      </w:rPr>
    </w:lvl>
    <w:lvl w:ilvl="6">
      <w:start w:val="1"/>
      <w:numFmt w:val="decimal"/>
      <w:lvlText w:val="%1.%2.%3.%4.%5.%6.%7"/>
      <w:lvlJc w:val="left"/>
      <w:pPr>
        <w:ind w:left="8556" w:hanging="1440"/>
      </w:pPr>
      <w:rPr>
        <w:rFonts w:hint="default"/>
      </w:rPr>
    </w:lvl>
    <w:lvl w:ilvl="7">
      <w:start w:val="1"/>
      <w:numFmt w:val="decimal"/>
      <w:lvlText w:val="%1.%2.%3.%4.%5.%6.%7.%8"/>
      <w:lvlJc w:val="left"/>
      <w:pPr>
        <w:ind w:left="9624" w:hanging="1440"/>
      </w:pPr>
      <w:rPr>
        <w:rFonts w:hint="default"/>
      </w:rPr>
    </w:lvl>
    <w:lvl w:ilvl="8">
      <w:start w:val="1"/>
      <w:numFmt w:val="decimal"/>
      <w:lvlText w:val="%1.%2.%3.%4.%5.%6.%7.%8.%9"/>
      <w:lvlJc w:val="left"/>
      <w:pPr>
        <w:ind w:left="10692" w:hanging="1440"/>
      </w:pPr>
      <w:rPr>
        <w:rFonts w:hint="default"/>
      </w:rPr>
    </w:lvl>
  </w:abstractNum>
  <w:abstractNum w:abstractNumId="15" w15:restartNumberingAfterBreak="0">
    <w:nsid w:val="4A0F7408"/>
    <w:multiLevelType w:val="multilevel"/>
    <w:tmpl w:val="357AE7F8"/>
    <w:lvl w:ilvl="0">
      <w:start w:val="3"/>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50661DF5"/>
    <w:multiLevelType w:val="hybridMultilevel"/>
    <w:tmpl w:val="0CAA4D36"/>
    <w:lvl w:ilvl="0" w:tplc="861A23AC">
      <w:start w:val="8"/>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8724BD2"/>
    <w:multiLevelType w:val="hybridMultilevel"/>
    <w:tmpl w:val="EA4287B6"/>
    <w:lvl w:ilvl="0" w:tplc="01963F90">
      <w:start w:val="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A1C2F30"/>
    <w:multiLevelType w:val="hybridMultilevel"/>
    <w:tmpl w:val="617EB024"/>
    <w:lvl w:ilvl="0" w:tplc="50AC38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C672028"/>
    <w:multiLevelType w:val="hybridMultilevel"/>
    <w:tmpl w:val="BE509728"/>
    <w:lvl w:ilvl="0" w:tplc="7AFEC82C">
      <w:start w:val="1"/>
      <w:numFmt w:val="decimal"/>
      <w:lvlText w:val="%1."/>
      <w:lvlJc w:val="left"/>
      <w:pPr>
        <w:ind w:left="462" w:hanging="360"/>
      </w:pPr>
      <w:rPr>
        <w:rFonts w:ascii="Arial" w:eastAsia="Arial" w:hAnsi="Arial" w:cs="Arial" w:hint="default"/>
        <w:b/>
        <w:bCs/>
        <w:spacing w:val="-1"/>
        <w:w w:val="94"/>
        <w:sz w:val="24"/>
        <w:szCs w:val="24"/>
        <w:lang w:val="es-ES" w:eastAsia="en-US" w:bidi="ar-SA"/>
      </w:rPr>
    </w:lvl>
    <w:lvl w:ilvl="1" w:tplc="BBE49ECE">
      <w:numFmt w:val="bullet"/>
      <w:lvlText w:val="•"/>
      <w:lvlJc w:val="left"/>
      <w:pPr>
        <w:ind w:left="961" w:hanging="152"/>
      </w:pPr>
      <w:rPr>
        <w:rFonts w:ascii="Microsoft Sans Serif" w:eastAsia="Microsoft Sans Serif" w:hAnsi="Microsoft Sans Serif" w:cs="Microsoft Sans Serif" w:hint="default"/>
        <w:w w:val="100"/>
        <w:sz w:val="24"/>
        <w:szCs w:val="24"/>
        <w:lang w:val="es-ES" w:eastAsia="en-US" w:bidi="ar-SA"/>
      </w:rPr>
    </w:lvl>
    <w:lvl w:ilvl="2" w:tplc="B9DEF696">
      <w:numFmt w:val="bullet"/>
      <w:lvlText w:val="•"/>
      <w:lvlJc w:val="left"/>
      <w:pPr>
        <w:ind w:left="1869" w:hanging="152"/>
      </w:pPr>
      <w:rPr>
        <w:rFonts w:hint="default"/>
        <w:lang w:val="es-ES" w:eastAsia="en-US" w:bidi="ar-SA"/>
      </w:rPr>
    </w:lvl>
    <w:lvl w:ilvl="3" w:tplc="8B68B0F4">
      <w:numFmt w:val="bullet"/>
      <w:lvlText w:val="•"/>
      <w:lvlJc w:val="left"/>
      <w:pPr>
        <w:ind w:left="2779" w:hanging="152"/>
      </w:pPr>
      <w:rPr>
        <w:rFonts w:hint="default"/>
        <w:lang w:val="es-ES" w:eastAsia="en-US" w:bidi="ar-SA"/>
      </w:rPr>
    </w:lvl>
    <w:lvl w:ilvl="4" w:tplc="0882B79A">
      <w:numFmt w:val="bullet"/>
      <w:lvlText w:val="•"/>
      <w:lvlJc w:val="left"/>
      <w:pPr>
        <w:ind w:left="3688" w:hanging="152"/>
      </w:pPr>
      <w:rPr>
        <w:rFonts w:hint="default"/>
        <w:lang w:val="es-ES" w:eastAsia="en-US" w:bidi="ar-SA"/>
      </w:rPr>
    </w:lvl>
    <w:lvl w:ilvl="5" w:tplc="14D2F904">
      <w:numFmt w:val="bullet"/>
      <w:lvlText w:val="•"/>
      <w:lvlJc w:val="left"/>
      <w:pPr>
        <w:ind w:left="4598" w:hanging="152"/>
      </w:pPr>
      <w:rPr>
        <w:rFonts w:hint="default"/>
        <w:lang w:val="es-ES" w:eastAsia="en-US" w:bidi="ar-SA"/>
      </w:rPr>
    </w:lvl>
    <w:lvl w:ilvl="6" w:tplc="B3D685BA">
      <w:numFmt w:val="bullet"/>
      <w:lvlText w:val="•"/>
      <w:lvlJc w:val="left"/>
      <w:pPr>
        <w:ind w:left="5508" w:hanging="152"/>
      </w:pPr>
      <w:rPr>
        <w:rFonts w:hint="default"/>
        <w:lang w:val="es-ES" w:eastAsia="en-US" w:bidi="ar-SA"/>
      </w:rPr>
    </w:lvl>
    <w:lvl w:ilvl="7" w:tplc="C0E0F7FA">
      <w:numFmt w:val="bullet"/>
      <w:lvlText w:val="•"/>
      <w:lvlJc w:val="left"/>
      <w:pPr>
        <w:ind w:left="6417" w:hanging="152"/>
      </w:pPr>
      <w:rPr>
        <w:rFonts w:hint="default"/>
        <w:lang w:val="es-ES" w:eastAsia="en-US" w:bidi="ar-SA"/>
      </w:rPr>
    </w:lvl>
    <w:lvl w:ilvl="8" w:tplc="D0A4DA24">
      <w:numFmt w:val="bullet"/>
      <w:lvlText w:val="•"/>
      <w:lvlJc w:val="left"/>
      <w:pPr>
        <w:ind w:left="7327" w:hanging="152"/>
      </w:pPr>
      <w:rPr>
        <w:rFonts w:hint="default"/>
        <w:lang w:val="es-ES" w:eastAsia="en-US" w:bidi="ar-SA"/>
      </w:rPr>
    </w:lvl>
  </w:abstractNum>
  <w:abstractNum w:abstractNumId="20" w15:restartNumberingAfterBreak="0">
    <w:nsid w:val="5CB26BD2"/>
    <w:multiLevelType w:val="hybridMultilevel"/>
    <w:tmpl w:val="617EB024"/>
    <w:lvl w:ilvl="0" w:tplc="50AC38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819599F"/>
    <w:multiLevelType w:val="hybridMultilevel"/>
    <w:tmpl w:val="D458D3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A4F28BF"/>
    <w:multiLevelType w:val="multilevel"/>
    <w:tmpl w:val="435A5704"/>
    <w:numStyleLink w:val="Estilo2"/>
  </w:abstractNum>
  <w:abstractNum w:abstractNumId="23" w15:restartNumberingAfterBreak="0">
    <w:nsid w:val="6B23603A"/>
    <w:multiLevelType w:val="hybridMultilevel"/>
    <w:tmpl w:val="91F86810"/>
    <w:lvl w:ilvl="0" w:tplc="BF26A1E4">
      <w:numFmt w:val="bullet"/>
      <w:lvlText w:val=""/>
      <w:lvlJc w:val="left"/>
      <w:pPr>
        <w:ind w:left="1274" w:hanging="360"/>
      </w:pPr>
      <w:rPr>
        <w:rFonts w:ascii="Symbol" w:eastAsia="Symbol" w:hAnsi="Symbol" w:cs="Symbol" w:hint="default"/>
        <w:w w:val="100"/>
        <w:sz w:val="22"/>
        <w:szCs w:val="22"/>
        <w:lang w:val="es-ES" w:eastAsia="en-US" w:bidi="ar-SA"/>
      </w:rPr>
    </w:lvl>
    <w:lvl w:ilvl="1" w:tplc="3C8060D2">
      <w:numFmt w:val="bullet"/>
      <w:lvlText w:val="•"/>
      <w:lvlJc w:val="left"/>
      <w:pPr>
        <w:ind w:left="2266" w:hanging="360"/>
      </w:pPr>
      <w:rPr>
        <w:rFonts w:hint="default"/>
        <w:lang w:val="es-ES" w:eastAsia="en-US" w:bidi="ar-SA"/>
      </w:rPr>
    </w:lvl>
    <w:lvl w:ilvl="2" w:tplc="CFF6B360">
      <w:numFmt w:val="bullet"/>
      <w:lvlText w:val="•"/>
      <w:lvlJc w:val="left"/>
      <w:pPr>
        <w:ind w:left="3252" w:hanging="360"/>
      </w:pPr>
      <w:rPr>
        <w:rFonts w:hint="default"/>
        <w:lang w:val="es-ES" w:eastAsia="en-US" w:bidi="ar-SA"/>
      </w:rPr>
    </w:lvl>
    <w:lvl w:ilvl="3" w:tplc="F6FCB050">
      <w:numFmt w:val="bullet"/>
      <w:lvlText w:val="•"/>
      <w:lvlJc w:val="left"/>
      <w:pPr>
        <w:ind w:left="4238" w:hanging="360"/>
      </w:pPr>
      <w:rPr>
        <w:rFonts w:hint="default"/>
        <w:lang w:val="es-ES" w:eastAsia="en-US" w:bidi="ar-SA"/>
      </w:rPr>
    </w:lvl>
    <w:lvl w:ilvl="4" w:tplc="7FDEDD96">
      <w:numFmt w:val="bullet"/>
      <w:lvlText w:val="•"/>
      <w:lvlJc w:val="left"/>
      <w:pPr>
        <w:ind w:left="5224" w:hanging="360"/>
      </w:pPr>
      <w:rPr>
        <w:rFonts w:hint="default"/>
        <w:lang w:val="es-ES" w:eastAsia="en-US" w:bidi="ar-SA"/>
      </w:rPr>
    </w:lvl>
    <w:lvl w:ilvl="5" w:tplc="4790D8A0">
      <w:numFmt w:val="bullet"/>
      <w:lvlText w:val="•"/>
      <w:lvlJc w:val="left"/>
      <w:pPr>
        <w:ind w:left="6210" w:hanging="360"/>
      </w:pPr>
      <w:rPr>
        <w:rFonts w:hint="default"/>
        <w:lang w:val="es-ES" w:eastAsia="en-US" w:bidi="ar-SA"/>
      </w:rPr>
    </w:lvl>
    <w:lvl w:ilvl="6" w:tplc="EEA48F8C">
      <w:numFmt w:val="bullet"/>
      <w:lvlText w:val="•"/>
      <w:lvlJc w:val="left"/>
      <w:pPr>
        <w:ind w:left="7196" w:hanging="360"/>
      </w:pPr>
      <w:rPr>
        <w:rFonts w:hint="default"/>
        <w:lang w:val="es-ES" w:eastAsia="en-US" w:bidi="ar-SA"/>
      </w:rPr>
    </w:lvl>
    <w:lvl w:ilvl="7" w:tplc="60FAD13A">
      <w:numFmt w:val="bullet"/>
      <w:lvlText w:val="•"/>
      <w:lvlJc w:val="left"/>
      <w:pPr>
        <w:ind w:left="8182" w:hanging="360"/>
      </w:pPr>
      <w:rPr>
        <w:rFonts w:hint="default"/>
        <w:lang w:val="es-ES" w:eastAsia="en-US" w:bidi="ar-SA"/>
      </w:rPr>
    </w:lvl>
    <w:lvl w:ilvl="8" w:tplc="24F0915E">
      <w:numFmt w:val="bullet"/>
      <w:lvlText w:val="•"/>
      <w:lvlJc w:val="left"/>
      <w:pPr>
        <w:ind w:left="9168" w:hanging="360"/>
      </w:pPr>
      <w:rPr>
        <w:rFonts w:hint="default"/>
        <w:lang w:val="es-ES" w:eastAsia="en-US" w:bidi="ar-SA"/>
      </w:rPr>
    </w:lvl>
  </w:abstractNum>
  <w:abstractNum w:abstractNumId="24" w15:restartNumberingAfterBreak="0">
    <w:nsid w:val="6B487FA3"/>
    <w:multiLevelType w:val="multilevel"/>
    <w:tmpl w:val="FC4E061A"/>
    <w:numStyleLink w:val="Estilo1"/>
  </w:abstractNum>
  <w:abstractNum w:abstractNumId="25" w15:restartNumberingAfterBreak="0">
    <w:nsid w:val="6E4769E8"/>
    <w:multiLevelType w:val="hybridMultilevel"/>
    <w:tmpl w:val="6C347586"/>
    <w:lvl w:ilvl="0" w:tplc="19C601C0">
      <w:start w:val="3"/>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74386617"/>
    <w:multiLevelType w:val="hybridMultilevel"/>
    <w:tmpl w:val="9A4CD6FA"/>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74D186E"/>
    <w:multiLevelType w:val="hybridMultilevel"/>
    <w:tmpl w:val="DA766DBE"/>
    <w:lvl w:ilvl="0" w:tplc="1B7233A8">
      <w:numFmt w:val="bullet"/>
      <w:lvlText w:val=""/>
      <w:lvlPicBulletId w:val="0"/>
      <w:lvlJc w:val="left"/>
      <w:pPr>
        <w:ind w:left="1274" w:hanging="360"/>
      </w:pPr>
      <w:rPr>
        <w:rFonts w:ascii="Symbol" w:hAnsi="Symbol" w:hint="default"/>
        <w:color w:val="auto"/>
        <w:w w:val="100"/>
        <w:sz w:val="22"/>
        <w:szCs w:val="22"/>
        <w:lang w:val="es-ES" w:eastAsia="en-US" w:bidi="ar-SA"/>
      </w:rPr>
    </w:lvl>
    <w:lvl w:ilvl="1" w:tplc="3C8060D2">
      <w:numFmt w:val="bullet"/>
      <w:lvlText w:val="•"/>
      <w:lvlJc w:val="left"/>
      <w:pPr>
        <w:ind w:left="2266" w:hanging="360"/>
      </w:pPr>
      <w:rPr>
        <w:rFonts w:hint="default"/>
        <w:lang w:val="es-ES" w:eastAsia="en-US" w:bidi="ar-SA"/>
      </w:rPr>
    </w:lvl>
    <w:lvl w:ilvl="2" w:tplc="CFF6B360">
      <w:numFmt w:val="bullet"/>
      <w:lvlText w:val="•"/>
      <w:lvlJc w:val="left"/>
      <w:pPr>
        <w:ind w:left="3252" w:hanging="360"/>
      </w:pPr>
      <w:rPr>
        <w:rFonts w:hint="default"/>
        <w:lang w:val="es-ES" w:eastAsia="en-US" w:bidi="ar-SA"/>
      </w:rPr>
    </w:lvl>
    <w:lvl w:ilvl="3" w:tplc="F6FCB050">
      <w:numFmt w:val="bullet"/>
      <w:lvlText w:val="•"/>
      <w:lvlJc w:val="left"/>
      <w:pPr>
        <w:ind w:left="4238" w:hanging="360"/>
      </w:pPr>
      <w:rPr>
        <w:rFonts w:hint="default"/>
        <w:lang w:val="es-ES" w:eastAsia="en-US" w:bidi="ar-SA"/>
      </w:rPr>
    </w:lvl>
    <w:lvl w:ilvl="4" w:tplc="7FDEDD96">
      <w:numFmt w:val="bullet"/>
      <w:lvlText w:val="•"/>
      <w:lvlJc w:val="left"/>
      <w:pPr>
        <w:ind w:left="5224" w:hanging="360"/>
      </w:pPr>
      <w:rPr>
        <w:rFonts w:hint="default"/>
        <w:lang w:val="es-ES" w:eastAsia="en-US" w:bidi="ar-SA"/>
      </w:rPr>
    </w:lvl>
    <w:lvl w:ilvl="5" w:tplc="4790D8A0">
      <w:numFmt w:val="bullet"/>
      <w:lvlText w:val="•"/>
      <w:lvlJc w:val="left"/>
      <w:pPr>
        <w:ind w:left="6210" w:hanging="360"/>
      </w:pPr>
      <w:rPr>
        <w:rFonts w:hint="default"/>
        <w:lang w:val="es-ES" w:eastAsia="en-US" w:bidi="ar-SA"/>
      </w:rPr>
    </w:lvl>
    <w:lvl w:ilvl="6" w:tplc="EEA48F8C">
      <w:numFmt w:val="bullet"/>
      <w:lvlText w:val="•"/>
      <w:lvlJc w:val="left"/>
      <w:pPr>
        <w:ind w:left="7196" w:hanging="360"/>
      </w:pPr>
      <w:rPr>
        <w:rFonts w:hint="default"/>
        <w:lang w:val="es-ES" w:eastAsia="en-US" w:bidi="ar-SA"/>
      </w:rPr>
    </w:lvl>
    <w:lvl w:ilvl="7" w:tplc="60FAD13A">
      <w:numFmt w:val="bullet"/>
      <w:lvlText w:val="•"/>
      <w:lvlJc w:val="left"/>
      <w:pPr>
        <w:ind w:left="8182" w:hanging="360"/>
      </w:pPr>
      <w:rPr>
        <w:rFonts w:hint="default"/>
        <w:lang w:val="es-ES" w:eastAsia="en-US" w:bidi="ar-SA"/>
      </w:rPr>
    </w:lvl>
    <w:lvl w:ilvl="8" w:tplc="24F0915E">
      <w:numFmt w:val="bullet"/>
      <w:lvlText w:val="•"/>
      <w:lvlJc w:val="left"/>
      <w:pPr>
        <w:ind w:left="9168" w:hanging="360"/>
      </w:pPr>
      <w:rPr>
        <w:rFonts w:hint="default"/>
        <w:lang w:val="es-ES" w:eastAsia="en-US" w:bidi="ar-SA"/>
      </w:rPr>
    </w:lvl>
  </w:abstractNum>
  <w:abstractNum w:abstractNumId="28" w15:restartNumberingAfterBreak="0">
    <w:nsid w:val="78605010"/>
    <w:multiLevelType w:val="hybridMultilevel"/>
    <w:tmpl w:val="9E5E2132"/>
    <w:lvl w:ilvl="0" w:tplc="1B7233A8">
      <w:numFmt w:val="bullet"/>
      <w:lvlText w:val=""/>
      <w:lvlPicBulletId w:val="0"/>
      <w:lvlJc w:val="left"/>
      <w:pPr>
        <w:ind w:left="1074" w:hanging="360"/>
      </w:pPr>
      <w:rPr>
        <w:rFonts w:ascii="Symbol" w:hAnsi="Symbol" w:hint="default"/>
        <w:color w:val="auto"/>
        <w:w w:val="100"/>
      </w:rPr>
    </w:lvl>
    <w:lvl w:ilvl="1" w:tplc="0C0A0003" w:tentative="1">
      <w:start w:val="1"/>
      <w:numFmt w:val="bullet"/>
      <w:lvlText w:val="o"/>
      <w:lvlJc w:val="left"/>
      <w:pPr>
        <w:ind w:left="1794" w:hanging="360"/>
      </w:pPr>
      <w:rPr>
        <w:rFonts w:ascii="Courier New" w:hAnsi="Courier New" w:cs="Courier New" w:hint="default"/>
      </w:rPr>
    </w:lvl>
    <w:lvl w:ilvl="2" w:tplc="0C0A0005" w:tentative="1">
      <w:start w:val="1"/>
      <w:numFmt w:val="bullet"/>
      <w:lvlText w:val=""/>
      <w:lvlJc w:val="left"/>
      <w:pPr>
        <w:ind w:left="2514" w:hanging="360"/>
      </w:pPr>
      <w:rPr>
        <w:rFonts w:ascii="Wingdings" w:hAnsi="Wingdings" w:hint="default"/>
      </w:rPr>
    </w:lvl>
    <w:lvl w:ilvl="3" w:tplc="0C0A0001" w:tentative="1">
      <w:start w:val="1"/>
      <w:numFmt w:val="bullet"/>
      <w:lvlText w:val=""/>
      <w:lvlJc w:val="left"/>
      <w:pPr>
        <w:ind w:left="3234" w:hanging="360"/>
      </w:pPr>
      <w:rPr>
        <w:rFonts w:ascii="Symbol" w:hAnsi="Symbol" w:hint="default"/>
      </w:rPr>
    </w:lvl>
    <w:lvl w:ilvl="4" w:tplc="0C0A0003" w:tentative="1">
      <w:start w:val="1"/>
      <w:numFmt w:val="bullet"/>
      <w:lvlText w:val="o"/>
      <w:lvlJc w:val="left"/>
      <w:pPr>
        <w:ind w:left="3954" w:hanging="360"/>
      </w:pPr>
      <w:rPr>
        <w:rFonts w:ascii="Courier New" w:hAnsi="Courier New" w:cs="Courier New" w:hint="default"/>
      </w:rPr>
    </w:lvl>
    <w:lvl w:ilvl="5" w:tplc="0C0A0005" w:tentative="1">
      <w:start w:val="1"/>
      <w:numFmt w:val="bullet"/>
      <w:lvlText w:val=""/>
      <w:lvlJc w:val="left"/>
      <w:pPr>
        <w:ind w:left="4674" w:hanging="360"/>
      </w:pPr>
      <w:rPr>
        <w:rFonts w:ascii="Wingdings" w:hAnsi="Wingdings" w:hint="default"/>
      </w:rPr>
    </w:lvl>
    <w:lvl w:ilvl="6" w:tplc="0C0A0001" w:tentative="1">
      <w:start w:val="1"/>
      <w:numFmt w:val="bullet"/>
      <w:lvlText w:val=""/>
      <w:lvlJc w:val="left"/>
      <w:pPr>
        <w:ind w:left="5394" w:hanging="360"/>
      </w:pPr>
      <w:rPr>
        <w:rFonts w:ascii="Symbol" w:hAnsi="Symbol" w:hint="default"/>
      </w:rPr>
    </w:lvl>
    <w:lvl w:ilvl="7" w:tplc="0C0A0003" w:tentative="1">
      <w:start w:val="1"/>
      <w:numFmt w:val="bullet"/>
      <w:lvlText w:val="o"/>
      <w:lvlJc w:val="left"/>
      <w:pPr>
        <w:ind w:left="6114" w:hanging="360"/>
      </w:pPr>
      <w:rPr>
        <w:rFonts w:ascii="Courier New" w:hAnsi="Courier New" w:cs="Courier New" w:hint="default"/>
      </w:rPr>
    </w:lvl>
    <w:lvl w:ilvl="8" w:tplc="0C0A0005" w:tentative="1">
      <w:start w:val="1"/>
      <w:numFmt w:val="bullet"/>
      <w:lvlText w:val=""/>
      <w:lvlJc w:val="left"/>
      <w:pPr>
        <w:ind w:left="6834" w:hanging="360"/>
      </w:pPr>
      <w:rPr>
        <w:rFonts w:ascii="Wingdings" w:hAnsi="Wingdings" w:hint="default"/>
      </w:rPr>
    </w:lvl>
  </w:abstractNum>
  <w:abstractNum w:abstractNumId="29" w15:restartNumberingAfterBreak="0">
    <w:nsid w:val="7BD62521"/>
    <w:multiLevelType w:val="hybridMultilevel"/>
    <w:tmpl w:val="4E5A29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27743742">
    <w:abstractNumId w:val="29"/>
  </w:num>
  <w:num w:numId="2" w16cid:durableId="196890126">
    <w:abstractNumId w:val="2"/>
  </w:num>
  <w:num w:numId="3" w16cid:durableId="1400638858">
    <w:abstractNumId w:val="21"/>
  </w:num>
  <w:num w:numId="4" w16cid:durableId="1803303951">
    <w:abstractNumId w:val="4"/>
  </w:num>
  <w:num w:numId="5" w16cid:durableId="2055690485">
    <w:abstractNumId w:val="26"/>
  </w:num>
  <w:num w:numId="6" w16cid:durableId="128213524">
    <w:abstractNumId w:val="6"/>
  </w:num>
  <w:num w:numId="7" w16cid:durableId="1435898277">
    <w:abstractNumId w:val="17"/>
  </w:num>
  <w:num w:numId="8" w16cid:durableId="946350167">
    <w:abstractNumId w:val="22"/>
  </w:num>
  <w:num w:numId="9" w16cid:durableId="1578783912">
    <w:abstractNumId w:val="28"/>
  </w:num>
  <w:num w:numId="10" w16cid:durableId="1654482607">
    <w:abstractNumId w:val="23"/>
  </w:num>
  <w:num w:numId="11" w16cid:durableId="1978145061">
    <w:abstractNumId w:val="27"/>
  </w:num>
  <w:num w:numId="12" w16cid:durableId="1775588884">
    <w:abstractNumId w:val="19"/>
  </w:num>
  <w:num w:numId="13" w16cid:durableId="286395857">
    <w:abstractNumId w:val="20"/>
  </w:num>
  <w:num w:numId="14" w16cid:durableId="544217711">
    <w:abstractNumId w:val="18"/>
  </w:num>
  <w:num w:numId="15" w16cid:durableId="1909263827">
    <w:abstractNumId w:val="1"/>
  </w:num>
  <w:num w:numId="16" w16cid:durableId="189032614">
    <w:abstractNumId w:val="7"/>
  </w:num>
  <w:num w:numId="17" w16cid:durableId="1368026805">
    <w:abstractNumId w:val="5"/>
  </w:num>
  <w:num w:numId="18" w16cid:durableId="1729499688">
    <w:abstractNumId w:val="10"/>
  </w:num>
  <w:num w:numId="19" w16cid:durableId="1674071411">
    <w:abstractNumId w:val="11"/>
  </w:num>
  <w:num w:numId="20" w16cid:durableId="963535605">
    <w:abstractNumId w:val="14"/>
  </w:num>
  <w:num w:numId="21" w16cid:durableId="352613869">
    <w:abstractNumId w:val="3"/>
  </w:num>
  <w:num w:numId="22" w16cid:durableId="794642771">
    <w:abstractNumId w:val="0"/>
  </w:num>
  <w:num w:numId="23" w16cid:durableId="1460958012">
    <w:abstractNumId w:val="8"/>
  </w:num>
  <w:num w:numId="24" w16cid:durableId="2057309641">
    <w:abstractNumId w:val="24"/>
  </w:num>
  <w:num w:numId="25" w16cid:durableId="1824739691">
    <w:abstractNumId w:val="9"/>
  </w:num>
  <w:num w:numId="26" w16cid:durableId="419371191">
    <w:abstractNumId w:val="13"/>
  </w:num>
  <w:num w:numId="27" w16cid:durableId="1173255793">
    <w:abstractNumId w:val="25"/>
  </w:num>
  <w:num w:numId="28" w16cid:durableId="2035231560">
    <w:abstractNumId w:val="15"/>
  </w:num>
  <w:num w:numId="29" w16cid:durableId="1361198171">
    <w:abstractNumId w:val="12"/>
  </w:num>
  <w:num w:numId="30" w16cid:durableId="5673019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F15"/>
    <w:rsid w:val="00005096"/>
    <w:rsid w:val="00006C35"/>
    <w:rsid w:val="0001156E"/>
    <w:rsid w:val="00021580"/>
    <w:rsid w:val="00022C80"/>
    <w:rsid w:val="00026140"/>
    <w:rsid w:val="000306A3"/>
    <w:rsid w:val="000308F7"/>
    <w:rsid w:val="00037C13"/>
    <w:rsid w:val="00047EFD"/>
    <w:rsid w:val="0005307D"/>
    <w:rsid w:val="00054409"/>
    <w:rsid w:val="00056E47"/>
    <w:rsid w:val="000709FD"/>
    <w:rsid w:val="00077AC4"/>
    <w:rsid w:val="00082BA6"/>
    <w:rsid w:val="00082D0F"/>
    <w:rsid w:val="00084A15"/>
    <w:rsid w:val="00086677"/>
    <w:rsid w:val="000913EF"/>
    <w:rsid w:val="00092E85"/>
    <w:rsid w:val="00095DF3"/>
    <w:rsid w:val="000979CF"/>
    <w:rsid w:val="00097ED2"/>
    <w:rsid w:val="000A2650"/>
    <w:rsid w:val="000A45DC"/>
    <w:rsid w:val="000A5845"/>
    <w:rsid w:val="000B4653"/>
    <w:rsid w:val="000B7A96"/>
    <w:rsid w:val="000C0A23"/>
    <w:rsid w:val="000C209B"/>
    <w:rsid w:val="000C334D"/>
    <w:rsid w:val="000C382D"/>
    <w:rsid w:val="000C4345"/>
    <w:rsid w:val="000C5009"/>
    <w:rsid w:val="000C7762"/>
    <w:rsid w:val="000D0ECE"/>
    <w:rsid w:val="000E00F7"/>
    <w:rsid w:val="000F3F4C"/>
    <w:rsid w:val="00105BE7"/>
    <w:rsid w:val="00110644"/>
    <w:rsid w:val="00124CF0"/>
    <w:rsid w:val="001265E0"/>
    <w:rsid w:val="00133C85"/>
    <w:rsid w:val="00137668"/>
    <w:rsid w:val="001522FA"/>
    <w:rsid w:val="001564E0"/>
    <w:rsid w:val="00161987"/>
    <w:rsid w:val="00161FC6"/>
    <w:rsid w:val="00164A35"/>
    <w:rsid w:val="0017611E"/>
    <w:rsid w:val="00181C62"/>
    <w:rsid w:val="00182B1F"/>
    <w:rsid w:val="00183E68"/>
    <w:rsid w:val="001844A2"/>
    <w:rsid w:val="00186EB2"/>
    <w:rsid w:val="001948ED"/>
    <w:rsid w:val="00195207"/>
    <w:rsid w:val="00196CCE"/>
    <w:rsid w:val="001C5DDE"/>
    <w:rsid w:val="001D2E8B"/>
    <w:rsid w:val="001D3DFF"/>
    <w:rsid w:val="001E4D71"/>
    <w:rsid w:val="001F106D"/>
    <w:rsid w:val="001F48BC"/>
    <w:rsid w:val="00200AAE"/>
    <w:rsid w:val="0021541F"/>
    <w:rsid w:val="00220548"/>
    <w:rsid w:val="00220A13"/>
    <w:rsid w:val="0022573A"/>
    <w:rsid w:val="002265F3"/>
    <w:rsid w:val="002336A0"/>
    <w:rsid w:val="00233B95"/>
    <w:rsid w:val="00244609"/>
    <w:rsid w:val="002505DA"/>
    <w:rsid w:val="0025695A"/>
    <w:rsid w:val="002570D2"/>
    <w:rsid w:val="0027164F"/>
    <w:rsid w:val="0027490D"/>
    <w:rsid w:val="0027711A"/>
    <w:rsid w:val="0028232B"/>
    <w:rsid w:val="00285141"/>
    <w:rsid w:val="002949BE"/>
    <w:rsid w:val="00295852"/>
    <w:rsid w:val="00297E0D"/>
    <w:rsid w:val="002A151F"/>
    <w:rsid w:val="002A4869"/>
    <w:rsid w:val="002A5F6D"/>
    <w:rsid w:val="002B01E8"/>
    <w:rsid w:val="002B4D99"/>
    <w:rsid w:val="002C6C5E"/>
    <w:rsid w:val="002C7E64"/>
    <w:rsid w:val="002D269A"/>
    <w:rsid w:val="002D3420"/>
    <w:rsid w:val="002D6920"/>
    <w:rsid w:val="002D7160"/>
    <w:rsid w:val="002D73E6"/>
    <w:rsid w:val="002D7E80"/>
    <w:rsid w:val="002E2555"/>
    <w:rsid w:val="002F1591"/>
    <w:rsid w:val="002F7031"/>
    <w:rsid w:val="00304DEF"/>
    <w:rsid w:val="003054C9"/>
    <w:rsid w:val="00305DFF"/>
    <w:rsid w:val="003067C4"/>
    <w:rsid w:val="003118A0"/>
    <w:rsid w:val="00314359"/>
    <w:rsid w:val="00314A46"/>
    <w:rsid w:val="003216F5"/>
    <w:rsid w:val="00324E09"/>
    <w:rsid w:val="003348F2"/>
    <w:rsid w:val="00335EE7"/>
    <w:rsid w:val="00337083"/>
    <w:rsid w:val="00340E98"/>
    <w:rsid w:val="003422FD"/>
    <w:rsid w:val="003424D9"/>
    <w:rsid w:val="00343906"/>
    <w:rsid w:val="00361332"/>
    <w:rsid w:val="003615D4"/>
    <w:rsid w:val="003628AB"/>
    <w:rsid w:val="00366EFB"/>
    <w:rsid w:val="0037030D"/>
    <w:rsid w:val="00383055"/>
    <w:rsid w:val="003878CC"/>
    <w:rsid w:val="003A1BCA"/>
    <w:rsid w:val="003B10D6"/>
    <w:rsid w:val="003B1A57"/>
    <w:rsid w:val="003C4089"/>
    <w:rsid w:val="003C4162"/>
    <w:rsid w:val="003C56E1"/>
    <w:rsid w:val="003D260D"/>
    <w:rsid w:val="003D4239"/>
    <w:rsid w:val="003E0CA4"/>
    <w:rsid w:val="003E5104"/>
    <w:rsid w:val="003F3D6C"/>
    <w:rsid w:val="003F565D"/>
    <w:rsid w:val="003F77FE"/>
    <w:rsid w:val="00410D6F"/>
    <w:rsid w:val="0041160A"/>
    <w:rsid w:val="00421CE3"/>
    <w:rsid w:val="00425C8E"/>
    <w:rsid w:val="00426D60"/>
    <w:rsid w:val="00427847"/>
    <w:rsid w:val="004306EE"/>
    <w:rsid w:val="00430E03"/>
    <w:rsid w:val="00431160"/>
    <w:rsid w:val="004317EC"/>
    <w:rsid w:val="00434404"/>
    <w:rsid w:val="0046320E"/>
    <w:rsid w:val="004642A3"/>
    <w:rsid w:val="00470D36"/>
    <w:rsid w:val="00472F6E"/>
    <w:rsid w:val="00473A7B"/>
    <w:rsid w:val="00476020"/>
    <w:rsid w:val="0047750F"/>
    <w:rsid w:val="00481B3F"/>
    <w:rsid w:val="004831DB"/>
    <w:rsid w:val="00485820"/>
    <w:rsid w:val="004874EA"/>
    <w:rsid w:val="00491EDF"/>
    <w:rsid w:val="00494D1E"/>
    <w:rsid w:val="00495605"/>
    <w:rsid w:val="004B0898"/>
    <w:rsid w:val="004B18C6"/>
    <w:rsid w:val="004B5B54"/>
    <w:rsid w:val="004C4240"/>
    <w:rsid w:val="004C62C8"/>
    <w:rsid w:val="004D0B2A"/>
    <w:rsid w:val="004D55A0"/>
    <w:rsid w:val="004F1746"/>
    <w:rsid w:val="00514E14"/>
    <w:rsid w:val="00523ECB"/>
    <w:rsid w:val="00526388"/>
    <w:rsid w:val="005376FC"/>
    <w:rsid w:val="005404DA"/>
    <w:rsid w:val="00555243"/>
    <w:rsid w:val="00567032"/>
    <w:rsid w:val="0057533B"/>
    <w:rsid w:val="00576DD3"/>
    <w:rsid w:val="005856C2"/>
    <w:rsid w:val="00587CCD"/>
    <w:rsid w:val="005A05A5"/>
    <w:rsid w:val="005A349E"/>
    <w:rsid w:val="005A5425"/>
    <w:rsid w:val="005A7B75"/>
    <w:rsid w:val="005D3E3C"/>
    <w:rsid w:val="005E010D"/>
    <w:rsid w:val="005E6CBA"/>
    <w:rsid w:val="005E7C2A"/>
    <w:rsid w:val="006011C8"/>
    <w:rsid w:val="00602CB0"/>
    <w:rsid w:val="00607CDC"/>
    <w:rsid w:val="00610783"/>
    <w:rsid w:val="006118F1"/>
    <w:rsid w:val="0061190A"/>
    <w:rsid w:val="0061790D"/>
    <w:rsid w:val="00622A2D"/>
    <w:rsid w:val="00625C0F"/>
    <w:rsid w:val="0062658A"/>
    <w:rsid w:val="00634F89"/>
    <w:rsid w:val="00640F7E"/>
    <w:rsid w:val="006434B1"/>
    <w:rsid w:val="00647AB1"/>
    <w:rsid w:val="00654A9F"/>
    <w:rsid w:val="006658D6"/>
    <w:rsid w:val="006727E8"/>
    <w:rsid w:val="0068022C"/>
    <w:rsid w:val="00681574"/>
    <w:rsid w:val="00683323"/>
    <w:rsid w:val="00685C39"/>
    <w:rsid w:val="00687A0E"/>
    <w:rsid w:val="00691802"/>
    <w:rsid w:val="00692B4C"/>
    <w:rsid w:val="006979DE"/>
    <w:rsid w:val="006A318A"/>
    <w:rsid w:val="006B1689"/>
    <w:rsid w:val="006B3D06"/>
    <w:rsid w:val="006C04CF"/>
    <w:rsid w:val="006D0368"/>
    <w:rsid w:val="006D16A7"/>
    <w:rsid w:val="006E3FA2"/>
    <w:rsid w:val="006E47C1"/>
    <w:rsid w:val="0070114D"/>
    <w:rsid w:val="007057AD"/>
    <w:rsid w:val="00707E3D"/>
    <w:rsid w:val="00711B6F"/>
    <w:rsid w:val="00716CD0"/>
    <w:rsid w:val="007201E7"/>
    <w:rsid w:val="00724286"/>
    <w:rsid w:val="007273D0"/>
    <w:rsid w:val="00745193"/>
    <w:rsid w:val="0075027A"/>
    <w:rsid w:val="00751FD1"/>
    <w:rsid w:val="0075389C"/>
    <w:rsid w:val="00756901"/>
    <w:rsid w:val="0076116F"/>
    <w:rsid w:val="00766B49"/>
    <w:rsid w:val="00770A6D"/>
    <w:rsid w:val="00772639"/>
    <w:rsid w:val="00776755"/>
    <w:rsid w:val="007767F8"/>
    <w:rsid w:val="007769B6"/>
    <w:rsid w:val="0079595B"/>
    <w:rsid w:val="007A0829"/>
    <w:rsid w:val="007A3A9B"/>
    <w:rsid w:val="007A426F"/>
    <w:rsid w:val="007A7DE0"/>
    <w:rsid w:val="007B0C4E"/>
    <w:rsid w:val="007B0D4C"/>
    <w:rsid w:val="007B1F15"/>
    <w:rsid w:val="007B2968"/>
    <w:rsid w:val="007B29FE"/>
    <w:rsid w:val="007B2A4E"/>
    <w:rsid w:val="007C58F0"/>
    <w:rsid w:val="007C5D87"/>
    <w:rsid w:val="007C65AC"/>
    <w:rsid w:val="007C78A6"/>
    <w:rsid w:val="007D38D8"/>
    <w:rsid w:val="007D3A2A"/>
    <w:rsid w:val="007D6840"/>
    <w:rsid w:val="007E2C6F"/>
    <w:rsid w:val="007E4BC9"/>
    <w:rsid w:val="007E6321"/>
    <w:rsid w:val="007F6E1D"/>
    <w:rsid w:val="00801ECA"/>
    <w:rsid w:val="00813770"/>
    <w:rsid w:val="0081470F"/>
    <w:rsid w:val="00814756"/>
    <w:rsid w:val="008228D4"/>
    <w:rsid w:val="00827C20"/>
    <w:rsid w:val="008320AB"/>
    <w:rsid w:val="00833794"/>
    <w:rsid w:val="0084056B"/>
    <w:rsid w:val="00841856"/>
    <w:rsid w:val="008429B9"/>
    <w:rsid w:val="00842F28"/>
    <w:rsid w:val="00843757"/>
    <w:rsid w:val="00843C94"/>
    <w:rsid w:val="00854E6F"/>
    <w:rsid w:val="00855C8A"/>
    <w:rsid w:val="008703AA"/>
    <w:rsid w:val="00870CAC"/>
    <w:rsid w:val="008719DD"/>
    <w:rsid w:val="00873BD8"/>
    <w:rsid w:val="00874800"/>
    <w:rsid w:val="0087580A"/>
    <w:rsid w:val="00877980"/>
    <w:rsid w:val="00885409"/>
    <w:rsid w:val="008919DD"/>
    <w:rsid w:val="00897624"/>
    <w:rsid w:val="008979EF"/>
    <w:rsid w:val="00897CB6"/>
    <w:rsid w:val="008B0284"/>
    <w:rsid w:val="008B1FB6"/>
    <w:rsid w:val="008B2356"/>
    <w:rsid w:val="008B38DA"/>
    <w:rsid w:val="008B662A"/>
    <w:rsid w:val="008C45E5"/>
    <w:rsid w:val="008C4B9B"/>
    <w:rsid w:val="008D56D9"/>
    <w:rsid w:val="008E0771"/>
    <w:rsid w:val="008E1AD2"/>
    <w:rsid w:val="008E4327"/>
    <w:rsid w:val="008F1002"/>
    <w:rsid w:val="008F5E65"/>
    <w:rsid w:val="008F7119"/>
    <w:rsid w:val="00901E52"/>
    <w:rsid w:val="009051D2"/>
    <w:rsid w:val="00905E00"/>
    <w:rsid w:val="009072E2"/>
    <w:rsid w:val="00915207"/>
    <w:rsid w:val="009178C2"/>
    <w:rsid w:val="0092043E"/>
    <w:rsid w:val="00924493"/>
    <w:rsid w:val="009308C4"/>
    <w:rsid w:val="00940E24"/>
    <w:rsid w:val="00951E2E"/>
    <w:rsid w:val="00954471"/>
    <w:rsid w:val="00956CA7"/>
    <w:rsid w:val="00956E72"/>
    <w:rsid w:val="00960716"/>
    <w:rsid w:val="00962F34"/>
    <w:rsid w:val="00965E80"/>
    <w:rsid w:val="009661C9"/>
    <w:rsid w:val="00981600"/>
    <w:rsid w:val="00984242"/>
    <w:rsid w:val="00994F48"/>
    <w:rsid w:val="00995D54"/>
    <w:rsid w:val="0099732D"/>
    <w:rsid w:val="00997501"/>
    <w:rsid w:val="009A70A7"/>
    <w:rsid w:val="009C055A"/>
    <w:rsid w:val="009C3285"/>
    <w:rsid w:val="009C622A"/>
    <w:rsid w:val="009D1775"/>
    <w:rsid w:val="009D294F"/>
    <w:rsid w:val="009D388F"/>
    <w:rsid w:val="009E41A2"/>
    <w:rsid w:val="009E5802"/>
    <w:rsid w:val="009F3DD5"/>
    <w:rsid w:val="009F4675"/>
    <w:rsid w:val="00A00ED0"/>
    <w:rsid w:val="00A026BA"/>
    <w:rsid w:val="00A04D69"/>
    <w:rsid w:val="00A16930"/>
    <w:rsid w:val="00A23688"/>
    <w:rsid w:val="00A24083"/>
    <w:rsid w:val="00A26085"/>
    <w:rsid w:val="00A46520"/>
    <w:rsid w:val="00A54E09"/>
    <w:rsid w:val="00A62669"/>
    <w:rsid w:val="00A7271B"/>
    <w:rsid w:val="00A748F5"/>
    <w:rsid w:val="00A75272"/>
    <w:rsid w:val="00A851BD"/>
    <w:rsid w:val="00A8672B"/>
    <w:rsid w:val="00A94C38"/>
    <w:rsid w:val="00AA42F5"/>
    <w:rsid w:val="00AA5EFE"/>
    <w:rsid w:val="00AB44ED"/>
    <w:rsid w:val="00AC5E7B"/>
    <w:rsid w:val="00AD0D01"/>
    <w:rsid w:val="00AD0FFC"/>
    <w:rsid w:val="00AD1C40"/>
    <w:rsid w:val="00AD2B7A"/>
    <w:rsid w:val="00AD3A17"/>
    <w:rsid w:val="00AD72FE"/>
    <w:rsid w:val="00AF1B2A"/>
    <w:rsid w:val="00AF3964"/>
    <w:rsid w:val="00AF694A"/>
    <w:rsid w:val="00B0098E"/>
    <w:rsid w:val="00B139A4"/>
    <w:rsid w:val="00B168AD"/>
    <w:rsid w:val="00B24133"/>
    <w:rsid w:val="00B325D4"/>
    <w:rsid w:val="00B36596"/>
    <w:rsid w:val="00B36D1A"/>
    <w:rsid w:val="00B443DC"/>
    <w:rsid w:val="00B54D38"/>
    <w:rsid w:val="00B57800"/>
    <w:rsid w:val="00B60C44"/>
    <w:rsid w:val="00B61B14"/>
    <w:rsid w:val="00B6779B"/>
    <w:rsid w:val="00B7275F"/>
    <w:rsid w:val="00B75EE2"/>
    <w:rsid w:val="00B777BA"/>
    <w:rsid w:val="00B77F36"/>
    <w:rsid w:val="00B8486E"/>
    <w:rsid w:val="00BA35A5"/>
    <w:rsid w:val="00BB7DBF"/>
    <w:rsid w:val="00BC46D9"/>
    <w:rsid w:val="00BC5C8E"/>
    <w:rsid w:val="00BD04A4"/>
    <w:rsid w:val="00BD561A"/>
    <w:rsid w:val="00BD7A8A"/>
    <w:rsid w:val="00BE3F35"/>
    <w:rsid w:val="00BF518D"/>
    <w:rsid w:val="00BF7255"/>
    <w:rsid w:val="00C00B63"/>
    <w:rsid w:val="00C059F9"/>
    <w:rsid w:val="00C06386"/>
    <w:rsid w:val="00C177F0"/>
    <w:rsid w:val="00C333DD"/>
    <w:rsid w:val="00C359B6"/>
    <w:rsid w:val="00C46830"/>
    <w:rsid w:val="00C7378E"/>
    <w:rsid w:val="00C84404"/>
    <w:rsid w:val="00C87DB4"/>
    <w:rsid w:val="00CA3176"/>
    <w:rsid w:val="00CA598E"/>
    <w:rsid w:val="00CA7B40"/>
    <w:rsid w:val="00CB298B"/>
    <w:rsid w:val="00CB40C8"/>
    <w:rsid w:val="00CD6F84"/>
    <w:rsid w:val="00CE66FD"/>
    <w:rsid w:val="00CF10D5"/>
    <w:rsid w:val="00CF7DB5"/>
    <w:rsid w:val="00D02C0A"/>
    <w:rsid w:val="00D07F70"/>
    <w:rsid w:val="00D12C00"/>
    <w:rsid w:val="00D21712"/>
    <w:rsid w:val="00D31509"/>
    <w:rsid w:val="00D36446"/>
    <w:rsid w:val="00D40507"/>
    <w:rsid w:val="00D43D2E"/>
    <w:rsid w:val="00D47443"/>
    <w:rsid w:val="00D514B7"/>
    <w:rsid w:val="00D539B8"/>
    <w:rsid w:val="00D54006"/>
    <w:rsid w:val="00D57781"/>
    <w:rsid w:val="00D7013B"/>
    <w:rsid w:val="00D71A9A"/>
    <w:rsid w:val="00D760B6"/>
    <w:rsid w:val="00D80FBE"/>
    <w:rsid w:val="00D85951"/>
    <w:rsid w:val="00D9547B"/>
    <w:rsid w:val="00D971B0"/>
    <w:rsid w:val="00DA6344"/>
    <w:rsid w:val="00DB313B"/>
    <w:rsid w:val="00DB3950"/>
    <w:rsid w:val="00DB7D91"/>
    <w:rsid w:val="00DC146E"/>
    <w:rsid w:val="00DC7876"/>
    <w:rsid w:val="00DD2660"/>
    <w:rsid w:val="00DD4077"/>
    <w:rsid w:val="00DD7550"/>
    <w:rsid w:val="00DE08A7"/>
    <w:rsid w:val="00DE2E99"/>
    <w:rsid w:val="00DE6B2B"/>
    <w:rsid w:val="00DE6FF0"/>
    <w:rsid w:val="00E00F55"/>
    <w:rsid w:val="00E07D9E"/>
    <w:rsid w:val="00E110C3"/>
    <w:rsid w:val="00E14362"/>
    <w:rsid w:val="00E20030"/>
    <w:rsid w:val="00E21B62"/>
    <w:rsid w:val="00E24BDB"/>
    <w:rsid w:val="00E26ABC"/>
    <w:rsid w:val="00E27978"/>
    <w:rsid w:val="00E54544"/>
    <w:rsid w:val="00E55AE4"/>
    <w:rsid w:val="00E74E60"/>
    <w:rsid w:val="00E7517C"/>
    <w:rsid w:val="00E76CE4"/>
    <w:rsid w:val="00E80395"/>
    <w:rsid w:val="00E8061B"/>
    <w:rsid w:val="00E81F63"/>
    <w:rsid w:val="00E85239"/>
    <w:rsid w:val="00E86641"/>
    <w:rsid w:val="00E955CA"/>
    <w:rsid w:val="00E9729B"/>
    <w:rsid w:val="00EB1D5E"/>
    <w:rsid w:val="00EB7C4F"/>
    <w:rsid w:val="00EC0F44"/>
    <w:rsid w:val="00ED234B"/>
    <w:rsid w:val="00ED6489"/>
    <w:rsid w:val="00EF2867"/>
    <w:rsid w:val="00EF2871"/>
    <w:rsid w:val="00EF4243"/>
    <w:rsid w:val="00EF4BB7"/>
    <w:rsid w:val="00F01939"/>
    <w:rsid w:val="00F0327E"/>
    <w:rsid w:val="00F060E1"/>
    <w:rsid w:val="00F11EC1"/>
    <w:rsid w:val="00F227D3"/>
    <w:rsid w:val="00F300FD"/>
    <w:rsid w:val="00F31548"/>
    <w:rsid w:val="00F33024"/>
    <w:rsid w:val="00F37281"/>
    <w:rsid w:val="00F37F10"/>
    <w:rsid w:val="00F40A56"/>
    <w:rsid w:val="00F41200"/>
    <w:rsid w:val="00F5085B"/>
    <w:rsid w:val="00F571AA"/>
    <w:rsid w:val="00F65684"/>
    <w:rsid w:val="00F6743C"/>
    <w:rsid w:val="00F70645"/>
    <w:rsid w:val="00F802A1"/>
    <w:rsid w:val="00F8101A"/>
    <w:rsid w:val="00F81771"/>
    <w:rsid w:val="00F963C6"/>
    <w:rsid w:val="00FA0239"/>
    <w:rsid w:val="00FA402C"/>
    <w:rsid w:val="00FB153C"/>
    <w:rsid w:val="00FC529E"/>
    <w:rsid w:val="00FC627D"/>
    <w:rsid w:val="00FD3F85"/>
    <w:rsid w:val="00FD47C9"/>
    <w:rsid w:val="00FE36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7CD10"/>
  <w15:chartTrackingRefBased/>
  <w15:docId w15:val="{42EAC208-1BB4-4596-8291-404EE6DE9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854E6F"/>
    <w:pPr>
      <w:widowControl w:val="0"/>
      <w:autoSpaceDE w:val="0"/>
      <w:autoSpaceDN w:val="0"/>
      <w:spacing w:after="0" w:line="240" w:lineRule="auto"/>
      <w:ind w:left="900" w:hanging="347"/>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1F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B1F15"/>
  </w:style>
  <w:style w:type="paragraph" w:styleId="Piedepgina">
    <w:name w:val="footer"/>
    <w:basedOn w:val="Normal"/>
    <w:link w:val="PiedepginaCar"/>
    <w:uiPriority w:val="99"/>
    <w:unhideWhenUsed/>
    <w:rsid w:val="007B1F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1F15"/>
  </w:style>
  <w:style w:type="paragraph" w:styleId="Prrafodelista">
    <w:name w:val="List Paragraph"/>
    <w:basedOn w:val="Normal"/>
    <w:uiPriority w:val="34"/>
    <w:qFormat/>
    <w:rsid w:val="00AD0D01"/>
    <w:pPr>
      <w:ind w:left="720"/>
      <w:contextualSpacing/>
    </w:pPr>
  </w:style>
  <w:style w:type="table" w:styleId="Tablaconcuadrcula">
    <w:name w:val="Table Grid"/>
    <w:basedOn w:val="Tablanormal"/>
    <w:uiPriority w:val="59"/>
    <w:rsid w:val="00334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139A4"/>
    <w:rPr>
      <w:b/>
      <w:bCs/>
    </w:rPr>
  </w:style>
  <w:style w:type="paragraph" w:styleId="Textoindependiente">
    <w:name w:val="Body Text"/>
    <w:basedOn w:val="Normal"/>
    <w:link w:val="TextoindependienteCar"/>
    <w:uiPriority w:val="1"/>
    <w:qFormat/>
    <w:rsid w:val="00285141"/>
    <w:pPr>
      <w:widowControl w:val="0"/>
      <w:autoSpaceDE w:val="0"/>
      <w:autoSpaceDN w:val="0"/>
      <w:spacing w:after="0" w:line="240" w:lineRule="auto"/>
    </w:pPr>
    <w:rPr>
      <w:rFonts w:ascii="Arial MT" w:eastAsia="Arial MT" w:hAnsi="Arial MT" w:cs="Arial MT"/>
    </w:rPr>
  </w:style>
  <w:style w:type="character" w:customStyle="1" w:styleId="TextoindependienteCar">
    <w:name w:val="Texto independiente Car"/>
    <w:basedOn w:val="Fuentedeprrafopredeter"/>
    <w:link w:val="Textoindependiente"/>
    <w:uiPriority w:val="1"/>
    <w:rsid w:val="00285141"/>
    <w:rPr>
      <w:rFonts w:ascii="Arial MT" w:eastAsia="Arial MT" w:hAnsi="Arial MT" w:cs="Arial MT"/>
    </w:rPr>
  </w:style>
  <w:style w:type="character" w:customStyle="1" w:styleId="Ttulo1Car">
    <w:name w:val="Título 1 Car"/>
    <w:basedOn w:val="Fuentedeprrafopredeter"/>
    <w:link w:val="Ttulo1"/>
    <w:uiPriority w:val="9"/>
    <w:rsid w:val="00854E6F"/>
    <w:rPr>
      <w:rFonts w:ascii="Arial" w:eastAsia="Arial" w:hAnsi="Arial" w:cs="Arial"/>
      <w:b/>
      <w:bCs/>
      <w:sz w:val="24"/>
      <w:szCs w:val="24"/>
    </w:rPr>
  </w:style>
  <w:style w:type="character" w:customStyle="1" w:styleId="etiqueta">
    <w:name w:val="etiqueta"/>
    <w:basedOn w:val="Fuentedeprrafopredeter"/>
    <w:rsid w:val="00124CF0"/>
  </w:style>
  <w:style w:type="character" w:styleId="Hipervnculo">
    <w:name w:val="Hyperlink"/>
    <w:basedOn w:val="Fuentedeprrafopredeter"/>
    <w:uiPriority w:val="99"/>
    <w:unhideWhenUsed/>
    <w:rsid w:val="004B0898"/>
    <w:rPr>
      <w:color w:val="0563C1" w:themeColor="hyperlink"/>
      <w:u w:val="single"/>
    </w:rPr>
  </w:style>
  <w:style w:type="character" w:styleId="Mencinsinresolver">
    <w:name w:val="Unresolved Mention"/>
    <w:basedOn w:val="Fuentedeprrafopredeter"/>
    <w:uiPriority w:val="99"/>
    <w:semiHidden/>
    <w:unhideWhenUsed/>
    <w:rsid w:val="004B0898"/>
    <w:rPr>
      <w:color w:val="605E5C"/>
      <w:shd w:val="clear" w:color="auto" w:fill="E1DFDD"/>
    </w:rPr>
  </w:style>
  <w:style w:type="numbering" w:customStyle="1" w:styleId="Estilo1">
    <w:name w:val="Estilo1"/>
    <w:uiPriority w:val="99"/>
    <w:rsid w:val="00984242"/>
    <w:pPr>
      <w:numPr>
        <w:numId w:val="23"/>
      </w:numPr>
    </w:pPr>
  </w:style>
  <w:style w:type="numbering" w:customStyle="1" w:styleId="Estilo2">
    <w:name w:val="Estilo2"/>
    <w:uiPriority w:val="99"/>
    <w:rsid w:val="00A748F5"/>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904678">
      <w:bodyDiv w:val="1"/>
      <w:marLeft w:val="0"/>
      <w:marRight w:val="0"/>
      <w:marTop w:val="0"/>
      <w:marBottom w:val="0"/>
      <w:divBdr>
        <w:top w:val="none" w:sz="0" w:space="0" w:color="auto"/>
        <w:left w:val="none" w:sz="0" w:space="0" w:color="auto"/>
        <w:bottom w:val="none" w:sz="0" w:space="0" w:color="auto"/>
        <w:right w:val="none" w:sz="0" w:space="0" w:color="auto"/>
      </w:divBdr>
    </w:div>
    <w:div w:id="252016562">
      <w:bodyDiv w:val="1"/>
      <w:marLeft w:val="0"/>
      <w:marRight w:val="0"/>
      <w:marTop w:val="0"/>
      <w:marBottom w:val="0"/>
      <w:divBdr>
        <w:top w:val="none" w:sz="0" w:space="0" w:color="auto"/>
        <w:left w:val="none" w:sz="0" w:space="0" w:color="auto"/>
        <w:bottom w:val="none" w:sz="0" w:space="0" w:color="auto"/>
        <w:right w:val="none" w:sz="0" w:space="0" w:color="auto"/>
      </w:divBdr>
    </w:div>
    <w:div w:id="1629356211">
      <w:bodyDiv w:val="1"/>
      <w:marLeft w:val="0"/>
      <w:marRight w:val="0"/>
      <w:marTop w:val="0"/>
      <w:marBottom w:val="0"/>
      <w:divBdr>
        <w:top w:val="none" w:sz="0" w:space="0" w:color="auto"/>
        <w:left w:val="none" w:sz="0" w:space="0" w:color="auto"/>
        <w:bottom w:val="none" w:sz="0" w:space="0" w:color="auto"/>
        <w:right w:val="none" w:sz="0" w:space="0" w:color="auto"/>
      </w:divBdr>
    </w:div>
    <w:div w:id="214218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tesoreria@frta.es"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google.com/maps/place/Eypos+-+Club+de+tiro+con+arco/@42.4804801,-2.4713537,17z/data=!3m1!4b1!4m5!3m4!1s0xd4554d0ae9d1115:0xed33009d6a50a51c!8m2!3d42.4804801!4d-2.46916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mailto:eypos@eypos.es"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frta.es/2a-j-liga-autonomica-sala-raus-i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federacion@frta.es" TargetMode="External"/><Relationship Id="rId7"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hyperlink" Target="http://www.frta.es" TargetMode="External"/><Relationship Id="rId5" Type="http://schemas.openxmlformats.org/officeDocument/2006/relationships/hyperlink" Target="mailto:federacion@frta.es" TargetMode="External"/><Relationship Id="rId4" Type="http://schemas.openxmlformats.org/officeDocument/2006/relationships/hyperlink" Target="http://www.frta.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1243</Words>
  <Characters>6837</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Iglesias Gaspar</dc:creator>
  <cp:keywords/>
  <dc:description/>
  <cp:lastModifiedBy>user01</cp:lastModifiedBy>
  <cp:revision>3</cp:revision>
  <cp:lastPrinted>2023-10-23T17:54:00Z</cp:lastPrinted>
  <dcterms:created xsi:type="dcterms:W3CDTF">2025-10-26T18:54:00Z</dcterms:created>
  <dcterms:modified xsi:type="dcterms:W3CDTF">2025-10-26T18:54:00Z</dcterms:modified>
</cp:coreProperties>
</file>